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17" w:rsidRPr="005D2517" w:rsidRDefault="005D2517" w:rsidP="005D2517">
      <w:pPr>
        <w:pStyle w:val="af2"/>
        <w:jc w:val="center"/>
        <w:rPr>
          <w:rFonts w:ascii="Times New Roman" w:hAnsi="Times New Roman" w:cs="Times New Roman"/>
          <w:sz w:val="24"/>
          <w:szCs w:val="24"/>
        </w:rPr>
      </w:pPr>
      <w:r w:rsidRPr="005D2517">
        <w:rPr>
          <w:rFonts w:ascii="Times New Roman" w:hAnsi="Times New Roman" w:cs="Times New Roman"/>
          <w:sz w:val="24"/>
          <w:szCs w:val="24"/>
        </w:rPr>
        <w:t xml:space="preserve">Муниципальное образование   </w:t>
      </w:r>
      <w:r w:rsidRPr="005D2517">
        <w:rPr>
          <w:rFonts w:ascii="Times New Roman" w:hAnsi="Times New Roman" w:cs="Times New Roman"/>
          <w:bCs/>
          <w:sz w:val="24"/>
          <w:szCs w:val="24"/>
        </w:rPr>
        <w:t>сельское поселение «</w:t>
      </w:r>
      <w:proofErr w:type="spellStart"/>
      <w:r w:rsidRPr="005D2517">
        <w:rPr>
          <w:rFonts w:ascii="Times New Roman" w:hAnsi="Times New Roman" w:cs="Times New Roman"/>
          <w:bCs/>
          <w:sz w:val="24"/>
          <w:szCs w:val="24"/>
        </w:rPr>
        <w:t>Бомское</w:t>
      </w:r>
      <w:proofErr w:type="spellEnd"/>
      <w:r w:rsidRPr="005D2517">
        <w:rPr>
          <w:rFonts w:ascii="Times New Roman" w:hAnsi="Times New Roman" w:cs="Times New Roman"/>
          <w:bCs/>
          <w:sz w:val="24"/>
          <w:szCs w:val="24"/>
        </w:rPr>
        <w:t>»</w:t>
      </w:r>
    </w:p>
    <w:p w:rsidR="005D2517" w:rsidRPr="005D2517" w:rsidRDefault="005D2517" w:rsidP="005D2517">
      <w:pPr>
        <w:pStyle w:val="af2"/>
        <w:jc w:val="center"/>
        <w:rPr>
          <w:rFonts w:ascii="Times New Roman" w:hAnsi="Times New Roman" w:cs="Times New Roman"/>
          <w:bCs/>
          <w:sz w:val="24"/>
          <w:szCs w:val="24"/>
        </w:rPr>
      </w:pPr>
      <w:proofErr w:type="spellStart"/>
      <w:r w:rsidRPr="005D2517">
        <w:rPr>
          <w:rFonts w:ascii="Times New Roman" w:hAnsi="Times New Roman" w:cs="Times New Roman"/>
          <w:bCs/>
          <w:sz w:val="24"/>
          <w:szCs w:val="24"/>
        </w:rPr>
        <w:t>Мухоршибирского</w:t>
      </w:r>
      <w:proofErr w:type="spellEnd"/>
      <w:r w:rsidRPr="005D2517">
        <w:rPr>
          <w:rFonts w:ascii="Times New Roman" w:hAnsi="Times New Roman" w:cs="Times New Roman"/>
          <w:bCs/>
          <w:sz w:val="24"/>
          <w:szCs w:val="24"/>
        </w:rPr>
        <w:t xml:space="preserve"> района Республики Бурятия</w:t>
      </w:r>
    </w:p>
    <w:p w:rsidR="005D2517" w:rsidRPr="005D2517" w:rsidRDefault="005D2517" w:rsidP="005D2517">
      <w:pPr>
        <w:pStyle w:val="af2"/>
        <w:jc w:val="center"/>
        <w:rPr>
          <w:rFonts w:ascii="Times New Roman" w:hAnsi="Times New Roman" w:cs="Times New Roman"/>
          <w:b/>
          <w:bCs/>
          <w:sz w:val="24"/>
          <w:szCs w:val="24"/>
        </w:rPr>
      </w:pPr>
      <w:r w:rsidRPr="005D2517">
        <w:rPr>
          <w:rFonts w:ascii="Times New Roman" w:hAnsi="Times New Roman" w:cs="Times New Roman"/>
          <w:bCs/>
          <w:sz w:val="24"/>
          <w:szCs w:val="24"/>
        </w:rPr>
        <w:t>_______________________________________________________________________</w:t>
      </w:r>
    </w:p>
    <w:p w:rsidR="005D2517" w:rsidRPr="005D2517" w:rsidRDefault="005D2517" w:rsidP="005D2517">
      <w:pPr>
        <w:pStyle w:val="af2"/>
        <w:jc w:val="center"/>
        <w:rPr>
          <w:rFonts w:ascii="Times New Roman" w:hAnsi="Times New Roman" w:cs="Times New Roman"/>
          <w:sz w:val="24"/>
          <w:szCs w:val="24"/>
        </w:rPr>
      </w:pPr>
      <w:r w:rsidRPr="005D2517">
        <w:rPr>
          <w:rFonts w:ascii="Times New Roman" w:hAnsi="Times New Roman" w:cs="Times New Roman"/>
          <w:sz w:val="24"/>
          <w:szCs w:val="24"/>
        </w:rPr>
        <w:t xml:space="preserve">Индекс 671356, Республика Бурятия, </w:t>
      </w:r>
      <w:proofErr w:type="spellStart"/>
      <w:r w:rsidRPr="005D2517">
        <w:rPr>
          <w:rFonts w:ascii="Times New Roman" w:hAnsi="Times New Roman" w:cs="Times New Roman"/>
          <w:sz w:val="24"/>
          <w:szCs w:val="24"/>
        </w:rPr>
        <w:t>Мухоршибирский</w:t>
      </w:r>
      <w:proofErr w:type="spellEnd"/>
      <w:r w:rsidRPr="005D2517">
        <w:rPr>
          <w:rFonts w:ascii="Times New Roman" w:hAnsi="Times New Roman" w:cs="Times New Roman"/>
          <w:sz w:val="24"/>
          <w:szCs w:val="24"/>
        </w:rPr>
        <w:t xml:space="preserve"> район, улус</w:t>
      </w:r>
      <w:proofErr w:type="gramStart"/>
      <w:r w:rsidRPr="005D2517">
        <w:rPr>
          <w:rFonts w:ascii="Times New Roman" w:hAnsi="Times New Roman" w:cs="Times New Roman"/>
          <w:sz w:val="24"/>
          <w:szCs w:val="24"/>
        </w:rPr>
        <w:t xml:space="preserve"> Б</w:t>
      </w:r>
      <w:proofErr w:type="gramEnd"/>
      <w:r w:rsidRPr="005D2517">
        <w:rPr>
          <w:rFonts w:ascii="Times New Roman" w:hAnsi="Times New Roman" w:cs="Times New Roman"/>
          <w:sz w:val="24"/>
          <w:szCs w:val="24"/>
        </w:rPr>
        <w:t>ом,</w:t>
      </w:r>
    </w:p>
    <w:p w:rsidR="005D2517" w:rsidRPr="005D2517" w:rsidRDefault="005D2517" w:rsidP="005D2517">
      <w:pPr>
        <w:pStyle w:val="af2"/>
        <w:jc w:val="center"/>
        <w:rPr>
          <w:rFonts w:ascii="Times New Roman" w:hAnsi="Times New Roman" w:cs="Times New Roman"/>
          <w:sz w:val="24"/>
          <w:szCs w:val="24"/>
        </w:rPr>
      </w:pPr>
      <w:r w:rsidRPr="005D2517">
        <w:rPr>
          <w:rFonts w:ascii="Times New Roman" w:hAnsi="Times New Roman" w:cs="Times New Roman"/>
          <w:sz w:val="24"/>
          <w:szCs w:val="24"/>
        </w:rPr>
        <w:t xml:space="preserve">ул. </w:t>
      </w:r>
      <w:proofErr w:type="gramStart"/>
      <w:r w:rsidRPr="005D2517">
        <w:rPr>
          <w:rFonts w:ascii="Times New Roman" w:hAnsi="Times New Roman" w:cs="Times New Roman"/>
          <w:sz w:val="24"/>
          <w:szCs w:val="24"/>
        </w:rPr>
        <w:t>Советская</w:t>
      </w:r>
      <w:proofErr w:type="gramEnd"/>
      <w:r w:rsidRPr="005D2517">
        <w:rPr>
          <w:rFonts w:ascii="Times New Roman" w:hAnsi="Times New Roman" w:cs="Times New Roman"/>
          <w:sz w:val="24"/>
          <w:szCs w:val="24"/>
        </w:rPr>
        <w:t xml:space="preserve"> дом 6,</w:t>
      </w:r>
    </w:p>
    <w:p w:rsidR="005D2517" w:rsidRPr="005D2517" w:rsidRDefault="005D2517" w:rsidP="005D2517">
      <w:pPr>
        <w:pStyle w:val="af2"/>
        <w:jc w:val="center"/>
        <w:rPr>
          <w:rFonts w:ascii="Times New Roman" w:hAnsi="Times New Roman" w:cs="Times New Roman"/>
          <w:sz w:val="24"/>
          <w:szCs w:val="24"/>
        </w:rPr>
      </w:pPr>
      <w:r w:rsidRPr="005D2517">
        <w:rPr>
          <w:rFonts w:ascii="Times New Roman" w:hAnsi="Times New Roman" w:cs="Times New Roman"/>
          <w:sz w:val="24"/>
          <w:szCs w:val="24"/>
        </w:rPr>
        <w:t>телефон/факс 8 (30143) 25-125</w:t>
      </w:r>
    </w:p>
    <w:p w:rsidR="005D2517" w:rsidRPr="005D2517" w:rsidRDefault="005D2517" w:rsidP="005D2517">
      <w:pPr>
        <w:pStyle w:val="af2"/>
        <w:jc w:val="center"/>
        <w:rPr>
          <w:rFonts w:ascii="Times New Roman" w:hAnsi="Times New Roman" w:cs="Times New Roman"/>
          <w:b/>
          <w:sz w:val="24"/>
          <w:szCs w:val="24"/>
        </w:rPr>
      </w:pPr>
    </w:p>
    <w:p w:rsidR="005D2517" w:rsidRPr="005D2517" w:rsidRDefault="005D2517" w:rsidP="005D2517">
      <w:pPr>
        <w:pStyle w:val="af2"/>
        <w:jc w:val="center"/>
        <w:rPr>
          <w:rFonts w:ascii="Times New Roman" w:hAnsi="Times New Roman" w:cs="Times New Roman"/>
          <w:sz w:val="24"/>
          <w:szCs w:val="24"/>
        </w:rPr>
      </w:pPr>
      <w:r w:rsidRPr="005D2517">
        <w:rPr>
          <w:rFonts w:ascii="Times New Roman" w:hAnsi="Times New Roman" w:cs="Times New Roman"/>
          <w:sz w:val="24"/>
          <w:szCs w:val="24"/>
        </w:rPr>
        <w:t>Постановление</w:t>
      </w:r>
    </w:p>
    <w:p w:rsidR="005D2517" w:rsidRPr="005D2517" w:rsidRDefault="005D2517" w:rsidP="005D2517">
      <w:r w:rsidRPr="005D2517">
        <w:t xml:space="preserve">10.04.2018 г.                    </w:t>
      </w:r>
      <w:r w:rsidR="003772F2">
        <w:t xml:space="preserve">                             № 9</w:t>
      </w:r>
    </w:p>
    <w:p w:rsidR="005D2517" w:rsidRDefault="005D2517" w:rsidP="005D2517">
      <w:pPr>
        <w:tabs>
          <w:tab w:val="left" w:pos="6980"/>
        </w:tabs>
        <w:jc w:val="center"/>
      </w:pPr>
    </w:p>
    <w:p w:rsidR="005D2517" w:rsidRDefault="005D2517" w:rsidP="005D2517">
      <w:pPr>
        <w:shd w:val="clear" w:color="auto" w:fill="FFFFFF"/>
        <w:spacing w:line="240" w:lineRule="atLeast"/>
        <w:ind w:hanging="180"/>
      </w:pPr>
      <w:r>
        <w:t xml:space="preserve">   Об утверждении Программы</w:t>
      </w:r>
    </w:p>
    <w:p w:rsidR="005D2517" w:rsidRDefault="005D2517" w:rsidP="005D2517">
      <w:pPr>
        <w:shd w:val="clear" w:color="auto" w:fill="FFFFFF"/>
        <w:spacing w:line="240" w:lineRule="atLeast"/>
        <w:ind w:hanging="180"/>
      </w:pPr>
      <w:r>
        <w:t xml:space="preserve"> </w:t>
      </w:r>
      <w:r>
        <w:rPr>
          <w:color w:val="000000"/>
        </w:rPr>
        <w:t>«</w:t>
      </w:r>
      <w:r>
        <w:t>Комплексное развитие систем транспортной</w:t>
      </w:r>
    </w:p>
    <w:p w:rsidR="005D2517" w:rsidRDefault="005D2517" w:rsidP="005D2517">
      <w:pPr>
        <w:shd w:val="clear" w:color="auto" w:fill="FFFFFF"/>
        <w:spacing w:line="240" w:lineRule="atLeast"/>
        <w:ind w:hanging="180"/>
        <w:rPr>
          <w:color w:val="000000"/>
        </w:rPr>
      </w:pPr>
      <w:r>
        <w:t xml:space="preserve"> инфраструктуры  МО СП «</w:t>
      </w:r>
      <w:proofErr w:type="spellStart"/>
      <w:r>
        <w:t>Бомское</w:t>
      </w:r>
      <w:proofErr w:type="spellEnd"/>
      <w:r>
        <w:t>»</w:t>
      </w:r>
    </w:p>
    <w:p w:rsidR="005D2517" w:rsidRDefault="005D2517" w:rsidP="005D2517">
      <w:pPr>
        <w:tabs>
          <w:tab w:val="left" w:pos="6980"/>
        </w:tabs>
      </w:pPr>
    </w:p>
    <w:p w:rsidR="005D2517" w:rsidRDefault="00091ABC" w:rsidP="00091ABC">
      <w:pPr>
        <w:tabs>
          <w:tab w:val="left" w:pos="6980"/>
        </w:tabs>
        <w:spacing w:line="276" w:lineRule="auto"/>
        <w:jc w:val="both"/>
        <w:rPr>
          <w:b/>
        </w:rPr>
      </w:pPr>
      <w:r>
        <w:t xml:space="preserve">   </w:t>
      </w:r>
      <w:r w:rsidRPr="00091ABC">
        <w:t>Руководствуясь ФЗ -№456 от 29.12.2014г. «О внесении изменений в Градостроительный кодекс РФ и отдельные законодательные акты РФ», Постановлением Правительства РФ от 25.12.2015г. №1440</w:t>
      </w:r>
      <w:r w:rsidRPr="00091ABC">
        <w:rPr>
          <w:rFonts w:ascii="Arial" w:hAnsi="Arial" w:cs="Arial"/>
          <w:b/>
          <w:bCs/>
          <w:color w:val="000000"/>
          <w:shd w:val="clear" w:color="auto" w:fill="FFFFFF"/>
        </w:rPr>
        <w:t xml:space="preserve"> </w:t>
      </w:r>
      <w:r w:rsidRPr="00091ABC">
        <w:t>"Об утверждении требований к программам комплексного развития транспортной инфраструктуры поселений, городских округов"</w:t>
      </w:r>
      <w:r w:rsidRPr="00091ABC">
        <w:rPr>
          <w:rFonts w:ascii="Arial" w:hAnsi="Arial" w:cs="Arial"/>
          <w:b/>
          <w:bCs/>
          <w:color w:val="000000"/>
        </w:rPr>
        <w:t xml:space="preserve">, </w:t>
      </w:r>
      <w:r>
        <w:t>Уставом МО СП «</w:t>
      </w:r>
      <w:proofErr w:type="spellStart"/>
      <w:r>
        <w:t>Бомское</w:t>
      </w:r>
      <w:proofErr w:type="spellEnd"/>
      <w:r>
        <w:t>» постановляю:</w:t>
      </w:r>
    </w:p>
    <w:p w:rsidR="005D2517" w:rsidRDefault="005D2517" w:rsidP="005D2517">
      <w:pPr>
        <w:tabs>
          <w:tab w:val="left" w:pos="567"/>
        </w:tabs>
        <w:spacing w:line="276" w:lineRule="auto"/>
        <w:jc w:val="both"/>
      </w:pPr>
      <w:r>
        <w:t xml:space="preserve">1. Утвердить Программу </w:t>
      </w:r>
      <w:r w:rsidR="00091ABC">
        <w:t>комплексного развития систем транспортной</w:t>
      </w:r>
      <w:r>
        <w:t xml:space="preserve"> инфраструктуры муниципального образования сельское поселение «</w:t>
      </w:r>
      <w:proofErr w:type="spellStart"/>
      <w:r>
        <w:t>Бомское</w:t>
      </w:r>
      <w:proofErr w:type="spellEnd"/>
      <w:r>
        <w:t xml:space="preserve">» (приложение). </w:t>
      </w:r>
    </w:p>
    <w:p w:rsidR="005D2517" w:rsidRDefault="005D2517" w:rsidP="005D2517">
      <w:pPr>
        <w:spacing w:after="120"/>
        <w:jc w:val="both"/>
      </w:pPr>
      <w:r>
        <w:rPr>
          <w:bCs/>
          <w:iCs/>
        </w:rPr>
        <w:t>2. Настоящее постановление обнародовать на информационных стендах МО СП «</w:t>
      </w:r>
      <w:proofErr w:type="spellStart"/>
      <w:r>
        <w:rPr>
          <w:bCs/>
          <w:iCs/>
        </w:rPr>
        <w:t>Бомское</w:t>
      </w:r>
      <w:proofErr w:type="spellEnd"/>
      <w:r>
        <w:rPr>
          <w:bCs/>
          <w:iCs/>
        </w:rPr>
        <w:t>»</w:t>
      </w:r>
      <w:r>
        <w:rPr>
          <w:bCs/>
          <w:i/>
        </w:rPr>
        <w:t xml:space="preserve"> </w:t>
      </w:r>
      <w:r>
        <w:rPr>
          <w:bCs/>
          <w:iCs/>
        </w:rPr>
        <w:t>и разместить на официальном сайте администрации муниципального образования «</w:t>
      </w:r>
      <w:proofErr w:type="spellStart"/>
      <w:r>
        <w:rPr>
          <w:bCs/>
          <w:iCs/>
        </w:rPr>
        <w:t>Мухоршибирский</w:t>
      </w:r>
      <w:proofErr w:type="spellEnd"/>
      <w:r>
        <w:rPr>
          <w:bCs/>
          <w:iCs/>
        </w:rPr>
        <w:t xml:space="preserve"> район» – «</w:t>
      </w:r>
      <w:proofErr w:type="spellStart"/>
      <w:r>
        <w:rPr>
          <w:bCs/>
          <w:iCs/>
        </w:rPr>
        <w:t>мухоршибирский-район</w:t>
      </w:r>
      <w:proofErr w:type="gramStart"/>
      <w:r>
        <w:rPr>
          <w:bCs/>
          <w:iCs/>
        </w:rPr>
        <w:t>.р</w:t>
      </w:r>
      <w:proofErr w:type="gramEnd"/>
      <w:r>
        <w:rPr>
          <w:bCs/>
          <w:iCs/>
        </w:rPr>
        <w:t>ф</w:t>
      </w:r>
      <w:proofErr w:type="spellEnd"/>
      <w:r>
        <w:rPr>
          <w:bCs/>
          <w:iCs/>
        </w:rPr>
        <w:t>» (вкладка – сельские поселения)».</w:t>
      </w:r>
    </w:p>
    <w:p w:rsidR="005D2517" w:rsidRDefault="005D2517" w:rsidP="005D2517">
      <w:pPr>
        <w:spacing w:after="120"/>
        <w:jc w:val="both"/>
      </w:pPr>
      <w:r>
        <w:t>3.  Постановление вступает в силу с момента его обнародования.</w:t>
      </w:r>
    </w:p>
    <w:p w:rsidR="005D2517" w:rsidRDefault="005D2517" w:rsidP="005D2517">
      <w:pPr>
        <w:suppressAutoHyphens/>
        <w:spacing w:after="120"/>
        <w:jc w:val="both"/>
        <w:rPr>
          <w:b/>
          <w:spacing w:val="40"/>
        </w:rPr>
      </w:pPr>
      <w:r>
        <w:t xml:space="preserve">4.  </w:t>
      </w:r>
      <w:proofErr w:type="gramStart"/>
      <w:r>
        <w:t>Контроль за</w:t>
      </w:r>
      <w:proofErr w:type="gramEnd"/>
      <w:r>
        <w:t xml:space="preserve"> исполнением постановления оставляю за собой.</w:t>
      </w:r>
    </w:p>
    <w:p w:rsidR="005D2517" w:rsidRDefault="005D2517" w:rsidP="005D2517">
      <w:pPr>
        <w:tabs>
          <w:tab w:val="left" w:pos="6980"/>
        </w:tabs>
        <w:spacing w:line="276" w:lineRule="auto"/>
        <w:jc w:val="both"/>
        <w:rPr>
          <w:b/>
        </w:rPr>
      </w:pPr>
    </w:p>
    <w:p w:rsidR="005D2517" w:rsidRDefault="005D2517" w:rsidP="005D2517">
      <w:pPr>
        <w:tabs>
          <w:tab w:val="left" w:pos="6980"/>
        </w:tabs>
        <w:rPr>
          <w:b/>
        </w:rPr>
      </w:pPr>
    </w:p>
    <w:p w:rsidR="005D2517" w:rsidRDefault="005D2517" w:rsidP="005D2517">
      <w:pPr>
        <w:tabs>
          <w:tab w:val="left" w:pos="6980"/>
        </w:tabs>
        <w:rPr>
          <w:b/>
        </w:rPr>
      </w:pPr>
    </w:p>
    <w:p w:rsidR="005D2517" w:rsidRDefault="005D2517" w:rsidP="005D2517">
      <w:pPr>
        <w:tabs>
          <w:tab w:val="left" w:pos="6980"/>
        </w:tabs>
        <w:rPr>
          <w:b/>
        </w:rPr>
      </w:pPr>
    </w:p>
    <w:p w:rsidR="005D2517" w:rsidRDefault="005D2517" w:rsidP="005D2517">
      <w:pPr>
        <w:tabs>
          <w:tab w:val="left" w:pos="5220"/>
        </w:tabs>
        <w:rPr>
          <w:b/>
        </w:rPr>
      </w:pPr>
      <w:r>
        <w:t xml:space="preserve">             Глава МО СП «</w:t>
      </w:r>
      <w:proofErr w:type="spellStart"/>
      <w:r>
        <w:t>Бомское</w:t>
      </w:r>
      <w:proofErr w:type="spellEnd"/>
      <w:r>
        <w:t>»</w:t>
      </w:r>
      <w:r>
        <w:tab/>
        <w:t xml:space="preserve">    </w:t>
      </w:r>
      <w:proofErr w:type="spellStart"/>
      <w:r>
        <w:t>Б.Б.Тыкшеев</w:t>
      </w:r>
      <w:proofErr w:type="spellEnd"/>
      <w:r>
        <w:t>.</w:t>
      </w:r>
    </w:p>
    <w:p w:rsidR="005D2517" w:rsidRDefault="005D2517" w:rsidP="005D2517">
      <w:pPr>
        <w:rPr>
          <w:b/>
        </w:rPr>
      </w:pPr>
    </w:p>
    <w:p w:rsidR="005D2517" w:rsidRDefault="005D2517" w:rsidP="005D2517">
      <w:pPr>
        <w:rPr>
          <w:b/>
        </w:rPr>
      </w:pPr>
    </w:p>
    <w:p w:rsidR="00533E84" w:rsidRDefault="00533E84" w:rsidP="00533E84">
      <w:pPr>
        <w:shd w:val="clear" w:color="auto" w:fill="FFFFFF"/>
        <w:spacing w:line="240" w:lineRule="atLeast"/>
        <w:jc w:val="center"/>
        <w:rPr>
          <w:b/>
          <w:color w:val="000000"/>
        </w:rPr>
      </w:pPr>
    </w:p>
    <w:p w:rsidR="00533E84" w:rsidRDefault="00533E84" w:rsidP="00533E84">
      <w:pPr>
        <w:shd w:val="clear" w:color="auto" w:fill="FFFFFF"/>
        <w:spacing w:line="240" w:lineRule="atLeast"/>
        <w:jc w:val="center"/>
        <w:rPr>
          <w:b/>
          <w:color w:val="000000"/>
        </w:rPr>
      </w:pPr>
    </w:p>
    <w:p w:rsidR="00533E84" w:rsidRDefault="00533E84" w:rsidP="00533E84">
      <w:pPr>
        <w:shd w:val="clear" w:color="auto" w:fill="FFFFFF"/>
        <w:spacing w:line="240" w:lineRule="atLeast"/>
        <w:jc w:val="center"/>
        <w:rPr>
          <w:b/>
          <w:color w:val="000000"/>
        </w:rPr>
      </w:pPr>
    </w:p>
    <w:p w:rsidR="00CF0AC9" w:rsidRDefault="00CF0AC9" w:rsidP="00533E84">
      <w:pPr>
        <w:shd w:val="clear" w:color="auto" w:fill="FFFFFF"/>
        <w:spacing w:line="240" w:lineRule="atLeast"/>
        <w:jc w:val="center"/>
        <w:rPr>
          <w:b/>
          <w:color w:val="000000"/>
        </w:rPr>
      </w:pPr>
    </w:p>
    <w:p w:rsidR="00CF0AC9" w:rsidRDefault="00CF0AC9" w:rsidP="00533E84">
      <w:pPr>
        <w:shd w:val="clear" w:color="auto" w:fill="FFFFFF"/>
        <w:spacing w:line="240" w:lineRule="atLeast"/>
        <w:jc w:val="center"/>
        <w:rPr>
          <w:b/>
          <w:color w:val="000000"/>
        </w:rPr>
      </w:pPr>
    </w:p>
    <w:p w:rsidR="00CF0AC9" w:rsidRDefault="00CF0AC9" w:rsidP="00533E84">
      <w:pPr>
        <w:shd w:val="clear" w:color="auto" w:fill="FFFFFF"/>
        <w:spacing w:line="240" w:lineRule="atLeast"/>
        <w:jc w:val="center"/>
        <w:rPr>
          <w:b/>
          <w:color w:val="000000"/>
        </w:rPr>
      </w:pPr>
    </w:p>
    <w:p w:rsidR="00CF0AC9" w:rsidRDefault="00CF0AC9" w:rsidP="00533E84">
      <w:pPr>
        <w:shd w:val="clear" w:color="auto" w:fill="FFFFFF"/>
        <w:spacing w:line="240" w:lineRule="atLeast"/>
        <w:jc w:val="center"/>
        <w:rPr>
          <w:b/>
          <w:color w:val="000000"/>
        </w:rPr>
      </w:pPr>
    </w:p>
    <w:p w:rsidR="00CF0AC9" w:rsidRDefault="00CF0AC9" w:rsidP="00533E84">
      <w:pPr>
        <w:shd w:val="clear" w:color="auto" w:fill="FFFFFF"/>
        <w:spacing w:line="240" w:lineRule="atLeast"/>
        <w:jc w:val="center"/>
        <w:rPr>
          <w:b/>
          <w:color w:val="000000"/>
        </w:rPr>
      </w:pPr>
    </w:p>
    <w:p w:rsidR="00CF0AC9" w:rsidRDefault="00CF0AC9" w:rsidP="00533E84">
      <w:pPr>
        <w:shd w:val="clear" w:color="auto" w:fill="FFFFFF"/>
        <w:spacing w:line="240" w:lineRule="atLeast"/>
        <w:jc w:val="center"/>
        <w:rPr>
          <w:b/>
          <w:color w:val="000000"/>
        </w:rPr>
      </w:pPr>
    </w:p>
    <w:p w:rsidR="00CF0AC9" w:rsidRDefault="00CF0AC9" w:rsidP="00533E84">
      <w:pPr>
        <w:shd w:val="clear" w:color="auto" w:fill="FFFFFF"/>
        <w:spacing w:line="240" w:lineRule="atLeast"/>
        <w:jc w:val="center"/>
        <w:rPr>
          <w:b/>
          <w:color w:val="000000"/>
        </w:rPr>
      </w:pPr>
    </w:p>
    <w:p w:rsidR="00091ABC" w:rsidRDefault="00091ABC" w:rsidP="00533E84">
      <w:pPr>
        <w:shd w:val="clear" w:color="auto" w:fill="FFFFFF"/>
        <w:spacing w:line="240" w:lineRule="atLeast"/>
        <w:jc w:val="center"/>
        <w:rPr>
          <w:b/>
          <w:color w:val="000000"/>
        </w:rPr>
      </w:pPr>
    </w:p>
    <w:p w:rsidR="00091ABC" w:rsidRDefault="00091ABC" w:rsidP="00533E84">
      <w:pPr>
        <w:shd w:val="clear" w:color="auto" w:fill="FFFFFF"/>
        <w:spacing w:line="240" w:lineRule="atLeast"/>
        <w:jc w:val="center"/>
        <w:rPr>
          <w:b/>
          <w:color w:val="000000"/>
        </w:rPr>
      </w:pPr>
    </w:p>
    <w:p w:rsidR="00091ABC" w:rsidRDefault="00091ABC" w:rsidP="00533E84">
      <w:pPr>
        <w:shd w:val="clear" w:color="auto" w:fill="FFFFFF"/>
        <w:spacing w:line="240" w:lineRule="atLeast"/>
        <w:jc w:val="center"/>
        <w:rPr>
          <w:b/>
          <w:color w:val="000000"/>
        </w:rPr>
      </w:pPr>
    </w:p>
    <w:p w:rsidR="00091ABC" w:rsidRDefault="00091ABC" w:rsidP="00533E84">
      <w:pPr>
        <w:shd w:val="clear" w:color="auto" w:fill="FFFFFF"/>
        <w:spacing w:line="240" w:lineRule="atLeast"/>
        <w:jc w:val="center"/>
        <w:rPr>
          <w:b/>
          <w:color w:val="000000"/>
        </w:rPr>
      </w:pPr>
    </w:p>
    <w:p w:rsidR="00091ABC" w:rsidRDefault="00091ABC" w:rsidP="00533E84">
      <w:pPr>
        <w:shd w:val="clear" w:color="auto" w:fill="FFFFFF"/>
        <w:spacing w:line="240" w:lineRule="atLeast"/>
        <w:jc w:val="center"/>
        <w:rPr>
          <w:b/>
          <w:color w:val="000000"/>
        </w:rPr>
      </w:pPr>
    </w:p>
    <w:p w:rsidR="00A11708" w:rsidRDefault="00533E84" w:rsidP="00A11708">
      <w:pPr>
        <w:pStyle w:val="ConsNormal"/>
        <w:widowControl/>
        <w:ind w:right="0" w:firstLine="0"/>
        <w:jc w:val="right"/>
        <w:rPr>
          <w:b/>
          <w:color w:val="000000"/>
          <w:sz w:val="32"/>
          <w:szCs w:val="32"/>
        </w:rPr>
      </w:pPr>
      <w:r>
        <w:rPr>
          <w:b/>
          <w:color w:val="000000"/>
          <w:sz w:val="32"/>
          <w:szCs w:val="32"/>
        </w:rPr>
        <w:lastRenderedPageBreak/>
        <w:t xml:space="preserve">                             </w:t>
      </w:r>
    </w:p>
    <w:p w:rsidR="00A11708" w:rsidRDefault="00533E84" w:rsidP="00A11708">
      <w:pPr>
        <w:pStyle w:val="ConsNormal"/>
        <w:widowControl/>
        <w:ind w:right="0" w:firstLine="0"/>
        <w:jc w:val="right"/>
        <w:rPr>
          <w:rFonts w:ascii="Times New Roman" w:hAnsi="Times New Roman" w:cs="Times New Roman"/>
          <w:b/>
          <w:sz w:val="24"/>
          <w:szCs w:val="24"/>
        </w:rPr>
      </w:pPr>
      <w:r>
        <w:rPr>
          <w:b/>
          <w:color w:val="000000"/>
          <w:sz w:val="32"/>
          <w:szCs w:val="32"/>
        </w:rPr>
        <w:t xml:space="preserve">   </w:t>
      </w:r>
      <w:r w:rsidR="00A11708">
        <w:rPr>
          <w:rFonts w:ascii="Times New Roman" w:hAnsi="Times New Roman" w:cs="Times New Roman"/>
          <w:b/>
          <w:sz w:val="24"/>
          <w:szCs w:val="24"/>
        </w:rPr>
        <w:t>Утверждаю</w:t>
      </w:r>
    </w:p>
    <w:p w:rsidR="00A11708" w:rsidRDefault="00A11708" w:rsidP="00A11708">
      <w:pPr>
        <w:pStyle w:val="ConsNormal"/>
        <w:widowControl/>
        <w:ind w:right="0" w:firstLine="0"/>
        <w:jc w:val="right"/>
        <w:rPr>
          <w:rFonts w:ascii="Times New Roman" w:hAnsi="Times New Roman" w:cs="Times New Roman"/>
          <w:b/>
          <w:sz w:val="24"/>
          <w:szCs w:val="24"/>
        </w:rPr>
      </w:pPr>
      <w:r>
        <w:rPr>
          <w:rFonts w:ascii="Times New Roman" w:hAnsi="Times New Roman" w:cs="Times New Roman"/>
          <w:b/>
          <w:sz w:val="24"/>
          <w:szCs w:val="24"/>
        </w:rPr>
        <w:t>Глава МО СП «</w:t>
      </w:r>
      <w:proofErr w:type="spellStart"/>
      <w:r>
        <w:rPr>
          <w:rFonts w:ascii="Times New Roman" w:hAnsi="Times New Roman" w:cs="Times New Roman"/>
          <w:b/>
          <w:sz w:val="24"/>
          <w:szCs w:val="24"/>
        </w:rPr>
        <w:t>Бомское</w:t>
      </w:r>
      <w:proofErr w:type="spellEnd"/>
      <w:r>
        <w:rPr>
          <w:rFonts w:ascii="Times New Roman" w:hAnsi="Times New Roman" w:cs="Times New Roman"/>
          <w:b/>
          <w:sz w:val="24"/>
          <w:szCs w:val="24"/>
        </w:rPr>
        <w:t>»:</w:t>
      </w:r>
    </w:p>
    <w:p w:rsidR="00A11708" w:rsidRDefault="00A11708" w:rsidP="00A11708">
      <w:pPr>
        <w:pStyle w:val="ConsNormal"/>
        <w:widowControl/>
        <w:ind w:right="0" w:firstLine="0"/>
        <w:jc w:val="right"/>
        <w:rPr>
          <w:rFonts w:ascii="Times New Roman" w:hAnsi="Times New Roman" w:cs="Times New Roman"/>
          <w:b/>
          <w:sz w:val="24"/>
          <w:szCs w:val="24"/>
        </w:rPr>
      </w:pPr>
      <w:proofErr w:type="spellStart"/>
      <w:r>
        <w:rPr>
          <w:rFonts w:ascii="Times New Roman" w:hAnsi="Times New Roman" w:cs="Times New Roman"/>
          <w:b/>
          <w:sz w:val="24"/>
          <w:szCs w:val="24"/>
        </w:rPr>
        <w:t>Б.Б.Тыкшеев</w:t>
      </w:r>
      <w:proofErr w:type="spellEnd"/>
    </w:p>
    <w:p w:rsidR="00A11708" w:rsidRDefault="00A11708" w:rsidP="00533E84">
      <w:pPr>
        <w:shd w:val="clear" w:color="auto" w:fill="FFFFFF"/>
        <w:spacing w:line="240" w:lineRule="atLeast"/>
        <w:rPr>
          <w:b/>
          <w:color w:val="000000"/>
          <w:sz w:val="32"/>
          <w:szCs w:val="32"/>
        </w:rPr>
      </w:pPr>
    </w:p>
    <w:p w:rsidR="00A11708" w:rsidRDefault="00A11708" w:rsidP="00533E84">
      <w:pPr>
        <w:shd w:val="clear" w:color="auto" w:fill="FFFFFF"/>
        <w:spacing w:line="240" w:lineRule="atLeast"/>
        <w:rPr>
          <w:b/>
          <w:color w:val="000000"/>
          <w:sz w:val="32"/>
          <w:szCs w:val="32"/>
        </w:rPr>
      </w:pPr>
    </w:p>
    <w:p w:rsidR="00A11708" w:rsidRDefault="00A11708" w:rsidP="00533E84">
      <w:pPr>
        <w:shd w:val="clear" w:color="auto" w:fill="FFFFFF"/>
        <w:spacing w:line="240" w:lineRule="atLeast"/>
        <w:rPr>
          <w:b/>
          <w:color w:val="000000"/>
          <w:sz w:val="32"/>
          <w:szCs w:val="32"/>
        </w:rPr>
      </w:pPr>
    </w:p>
    <w:p w:rsidR="00A11708" w:rsidRDefault="00A11708" w:rsidP="00533E84">
      <w:pPr>
        <w:shd w:val="clear" w:color="auto" w:fill="FFFFFF"/>
        <w:spacing w:line="240" w:lineRule="atLeast"/>
        <w:rPr>
          <w:b/>
          <w:color w:val="000000"/>
          <w:sz w:val="32"/>
          <w:szCs w:val="32"/>
        </w:rPr>
      </w:pPr>
    </w:p>
    <w:p w:rsidR="00A11708" w:rsidRDefault="00A11708" w:rsidP="00533E84">
      <w:pPr>
        <w:shd w:val="clear" w:color="auto" w:fill="FFFFFF"/>
        <w:spacing w:line="240" w:lineRule="atLeast"/>
        <w:rPr>
          <w:b/>
          <w:color w:val="000000"/>
          <w:sz w:val="32"/>
          <w:szCs w:val="32"/>
        </w:rPr>
      </w:pPr>
    </w:p>
    <w:p w:rsidR="00A11708" w:rsidRDefault="00A11708" w:rsidP="00533E84">
      <w:pPr>
        <w:shd w:val="clear" w:color="auto" w:fill="FFFFFF"/>
        <w:spacing w:line="240" w:lineRule="atLeast"/>
        <w:rPr>
          <w:b/>
          <w:color w:val="000000"/>
          <w:sz w:val="32"/>
          <w:szCs w:val="32"/>
        </w:rPr>
      </w:pPr>
    </w:p>
    <w:p w:rsidR="00533E84" w:rsidRDefault="00533E84" w:rsidP="00A11708">
      <w:pPr>
        <w:shd w:val="clear" w:color="auto" w:fill="FFFFFF"/>
        <w:spacing w:line="240" w:lineRule="atLeast"/>
        <w:jc w:val="center"/>
        <w:rPr>
          <w:b/>
          <w:color w:val="000000"/>
          <w:sz w:val="32"/>
          <w:szCs w:val="32"/>
        </w:rPr>
      </w:pPr>
      <w:r>
        <w:rPr>
          <w:b/>
          <w:color w:val="000000"/>
          <w:sz w:val="32"/>
          <w:szCs w:val="32"/>
        </w:rPr>
        <w:t>ПРОГРАММА</w:t>
      </w:r>
    </w:p>
    <w:p w:rsidR="00533E84" w:rsidRDefault="00533E84" w:rsidP="00533E84">
      <w:pPr>
        <w:shd w:val="clear" w:color="auto" w:fill="FFFFFF"/>
        <w:spacing w:line="240" w:lineRule="atLeast"/>
        <w:jc w:val="center"/>
        <w:rPr>
          <w:b/>
          <w:color w:val="000000"/>
          <w:sz w:val="32"/>
          <w:szCs w:val="32"/>
        </w:rPr>
      </w:pPr>
    </w:p>
    <w:p w:rsidR="00533E84" w:rsidRDefault="00533E84" w:rsidP="00533E84">
      <w:pPr>
        <w:shd w:val="clear" w:color="auto" w:fill="FFFFFF"/>
        <w:spacing w:line="240" w:lineRule="atLeast"/>
        <w:ind w:hanging="180"/>
        <w:jc w:val="center"/>
        <w:rPr>
          <w:b/>
          <w:sz w:val="32"/>
          <w:szCs w:val="32"/>
        </w:rPr>
      </w:pPr>
      <w:r>
        <w:rPr>
          <w:b/>
          <w:color w:val="000000"/>
          <w:sz w:val="32"/>
          <w:szCs w:val="32"/>
        </w:rPr>
        <w:t>«</w:t>
      </w:r>
      <w:r>
        <w:rPr>
          <w:b/>
          <w:sz w:val="32"/>
          <w:szCs w:val="32"/>
        </w:rPr>
        <w:t xml:space="preserve">Комплексное развитие систем транспортной  инфраструктуры </w:t>
      </w:r>
    </w:p>
    <w:p w:rsidR="00533E84" w:rsidRDefault="00533E84" w:rsidP="00533E84">
      <w:pPr>
        <w:shd w:val="clear" w:color="auto" w:fill="FFFFFF"/>
        <w:spacing w:line="240" w:lineRule="atLeast"/>
        <w:ind w:hanging="180"/>
        <w:jc w:val="center"/>
        <w:rPr>
          <w:b/>
          <w:sz w:val="32"/>
          <w:szCs w:val="32"/>
        </w:rPr>
      </w:pPr>
      <w:r>
        <w:rPr>
          <w:b/>
          <w:sz w:val="32"/>
          <w:szCs w:val="32"/>
        </w:rPr>
        <w:t xml:space="preserve"> муниципального образования сельского поселения </w:t>
      </w:r>
    </w:p>
    <w:p w:rsidR="00533E84" w:rsidRDefault="00341281" w:rsidP="00533E84">
      <w:pPr>
        <w:shd w:val="clear" w:color="auto" w:fill="FFFFFF"/>
        <w:spacing w:line="240" w:lineRule="atLeast"/>
        <w:ind w:hanging="180"/>
        <w:jc w:val="center"/>
        <w:rPr>
          <w:b/>
          <w:color w:val="000000"/>
          <w:sz w:val="32"/>
          <w:szCs w:val="32"/>
        </w:rPr>
      </w:pPr>
      <w:r>
        <w:rPr>
          <w:b/>
          <w:sz w:val="32"/>
          <w:szCs w:val="32"/>
        </w:rPr>
        <w:t>«</w:t>
      </w:r>
      <w:proofErr w:type="spellStart"/>
      <w:r>
        <w:rPr>
          <w:b/>
          <w:sz w:val="32"/>
          <w:szCs w:val="32"/>
        </w:rPr>
        <w:t>Бом</w:t>
      </w:r>
      <w:r w:rsidR="00920ADE">
        <w:rPr>
          <w:b/>
          <w:sz w:val="32"/>
          <w:szCs w:val="32"/>
        </w:rPr>
        <w:t>ское</w:t>
      </w:r>
      <w:proofErr w:type="spellEnd"/>
      <w:r w:rsidR="00920ADE">
        <w:rPr>
          <w:b/>
          <w:sz w:val="32"/>
          <w:szCs w:val="32"/>
        </w:rPr>
        <w:t>» до  2028</w:t>
      </w:r>
      <w:r w:rsidR="00533E84">
        <w:rPr>
          <w:b/>
          <w:sz w:val="32"/>
          <w:szCs w:val="32"/>
        </w:rPr>
        <w:t xml:space="preserve"> года</w:t>
      </w:r>
      <w:r w:rsidR="00533E84">
        <w:rPr>
          <w:b/>
          <w:color w:val="000000"/>
          <w:sz w:val="32"/>
          <w:szCs w:val="32"/>
        </w:rPr>
        <w:t>»</w:t>
      </w:r>
    </w:p>
    <w:p w:rsidR="00533E84" w:rsidRDefault="00533E84" w:rsidP="00533E84">
      <w:pPr>
        <w:pStyle w:val="1"/>
        <w:jc w:val="center"/>
        <w:rPr>
          <w:rFonts w:ascii="Times New Roman" w:hAnsi="Times New Roman" w:cs="Times New Roman"/>
          <w:color w:val="000000"/>
          <w:sz w:val="24"/>
          <w:szCs w:val="24"/>
        </w:rPr>
      </w:pPr>
    </w:p>
    <w:p w:rsidR="00533E84" w:rsidRDefault="00533E84" w:rsidP="00533E84">
      <w:pPr>
        <w:pStyle w:val="1"/>
        <w:jc w:val="center"/>
        <w:rPr>
          <w:rFonts w:ascii="Times New Roman" w:hAnsi="Times New Roman" w:cs="Times New Roman"/>
          <w:color w:val="000000"/>
          <w:sz w:val="24"/>
          <w:szCs w:val="24"/>
        </w:rPr>
      </w:pPr>
    </w:p>
    <w:p w:rsidR="00533E84" w:rsidRDefault="00533E84" w:rsidP="00533E84">
      <w:pPr>
        <w:pStyle w:val="1"/>
        <w:jc w:val="center"/>
        <w:rPr>
          <w:rFonts w:ascii="Times New Roman" w:hAnsi="Times New Roman" w:cs="Times New Roman"/>
          <w:color w:val="000000"/>
          <w:sz w:val="24"/>
          <w:szCs w:val="24"/>
        </w:rPr>
      </w:pPr>
    </w:p>
    <w:p w:rsidR="00533E84" w:rsidRDefault="00533E84" w:rsidP="00533E84">
      <w:pPr>
        <w:pStyle w:val="1"/>
        <w:jc w:val="center"/>
        <w:rPr>
          <w:rFonts w:ascii="Times New Roman" w:hAnsi="Times New Roman" w:cs="Times New Roman"/>
          <w:color w:val="000000"/>
          <w:sz w:val="24"/>
          <w:szCs w:val="24"/>
        </w:rPr>
      </w:pPr>
    </w:p>
    <w:p w:rsidR="00533E84" w:rsidRDefault="00533E84" w:rsidP="00533E84">
      <w:pPr>
        <w:pStyle w:val="1"/>
        <w:jc w:val="center"/>
        <w:rPr>
          <w:rFonts w:ascii="Times New Roman" w:hAnsi="Times New Roman" w:cs="Times New Roman"/>
          <w:color w:val="000000"/>
          <w:sz w:val="24"/>
          <w:szCs w:val="24"/>
        </w:rPr>
      </w:pPr>
    </w:p>
    <w:p w:rsidR="00533E84" w:rsidRDefault="00533E84" w:rsidP="00533E84">
      <w:pPr>
        <w:pStyle w:val="1"/>
        <w:jc w:val="center"/>
        <w:rPr>
          <w:rFonts w:ascii="Times New Roman" w:hAnsi="Times New Roman" w:cs="Times New Roman"/>
          <w:color w:val="000000"/>
          <w:sz w:val="24"/>
          <w:szCs w:val="24"/>
        </w:rPr>
      </w:pPr>
    </w:p>
    <w:p w:rsidR="00533E84" w:rsidRDefault="00533E84" w:rsidP="00533E84">
      <w:pPr>
        <w:pStyle w:val="1"/>
        <w:jc w:val="center"/>
        <w:rPr>
          <w:rFonts w:ascii="Times New Roman" w:hAnsi="Times New Roman" w:cs="Times New Roman"/>
          <w:color w:val="000000"/>
          <w:sz w:val="24"/>
          <w:szCs w:val="24"/>
        </w:rPr>
      </w:pPr>
    </w:p>
    <w:p w:rsidR="00533E84" w:rsidRDefault="00533E84" w:rsidP="00533E84">
      <w:pPr>
        <w:pStyle w:val="1"/>
        <w:jc w:val="center"/>
        <w:rPr>
          <w:rFonts w:ascii="Times New Roman" w:hAnsi="Times New Roman" w:cs="Times New Roman"/>
          <w:color w:val="000000"/>
          <w:sz w:val="24"/>
          <w:szCs w:val="24"/>
        </w:rPr>
      </w:pPr>
    </w:p>
    <w:p w:rsidR="00533E84" w:rsidRDefault="00533E84" w:rsidP="00533E84">
      <w:pPr>
        <w:pStyle w:val="1"/>
        <w:ind w:left="432" w:hanging="432"/>
        <w:jc w:val="center"/>
        <w:rPr>
          <w:rFonts w:ascii="Times New Roman" w:hAnsi="Times New Roman" w:cs="Times New Roman"/>
          <w:color w:val="000000"/>
          <w:sz w:val="24"/>
          <w:szCs w:val="24"/>
        </w:rPr>
      </w:pPr>
    </w:p>
    <w:p w:rsidR="00533E84" w:rsidRDefault="00533E84" w:rsidP="00533E84">
      <w:pPr>
        <w:pStyle w:val="aa"/>
      </w:pPr>
    </w:p>
    <w:p w:rsidR="00533E84" w:rsidRDefault="00533E84" w:rsidP="00533E84">
      <w:pPr>
        <w:pStyle w:val="1"/>
        <w:ind w:left="432" w:hanging="432"/>
        <w:jc w:val="center"/>
        <w:rPr>
          <w:rFonts w:ascii="Times New Roman" w:hAnsi="Times New Roman" w:cs="Times New Roman"/>
          <w:color w:val="000000"/>
          <w:sz w:val="24"/>
          <w:szCs w:val="24"/>
        </w:rPr>
      </w:pPr>
    </w:p>
    <w:p w:rsidR="00533E84" w:rsidRDefault="00533E84" w:rsidP="00533E84">
      <w:pPr>
        <w:pStyle w:val="aa"/>
      </w:pPr>
    </w:p>
    <w:p w:rsidR="00533E84" w:rsidRDefault="00533E84" w:rsidP="00533E84">
      <w:pPr>
        <w:pStyle w:val="aa"/>
      </w:pPr>
    </w:p>
    <w:p w:rsidR="00533E84" w:rsidRDefault="00533E84" w:rsidP="00533E84">
      <w:pPr>
        <w:pStyle w:val="aa"/>
      </w:pPr>
    </w:p>
    <w:p w:rsidR="00533E84" w:rsidRDefault="00533E84" w:rsidP="00533E84">
      <w:pPr>
        <w:pStyle w:val="aa"/>
      </w:pPr>
    </w:p>
    <w:p w:rsidR="00533E84" w:rsidRDefault="00533E84" w:rsidP="00533E84">
      <w:pPr>
        <w:pStyle w:val="1"/>
        <w:jc w:val="center"/>
        <w:rPr>
          <w:rFonts w:ascii="Times New Roman" w:hAnsi="Times New Roman" w:cs="Times New Roman"/>
          <w:b w:val="0"/>
          <w:bCs w:val="0"/>
          <w:kern w:val="0"/>
          <w:sz w:val="24"/>
          <w:szCs w:val="24"/>
        </w:rPr>
      </w:pPr>
    </w:p>
    <w:p w:rsidR="00533E84" w:rsidRDefault="00533E84" w:rsidP="00533E84"/>
    <w:p w:rsidR="00533E84" w:rsidRDefault="00341281" w:rsidP="00533E84">
      <w:pPr>
        <w:pStyle w:val="1"/>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у.Бом</w:t>
      </w:r>
      <w:proofErr w:type="spellEnd"/>
    </w:p>
    <w:p w:rsidR="00533E84" w:rsidRDefault="00341281" w:rsidP="00533E84">
      <w:pPr>
        <w:pStyle w:val="1"/>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r w:rsidR="00533E84">
        <w:rPr>
          <w:rFonts w:ascii="Times New Roman" w:hAnsi="Times New Roman" w:cs="Times New Roman"/>
          <w:color w:val="000000"/>
          <w:sz w:val="24"/>
          <w:szCs w:val="24"/>
        </w:rPr>
        <w:t xml:space="preserve"> год</w:t>
      </w:r>
    </w:p>
    <w:p w:rsidR="00533E84" w:rsidRDefault="00533E84" w:rsidP="00533E84">
      <w:pPr>
        <w:pStyle w:val="a6"/>
        <w:spacing w:before="0" w:beforeAutospacing="0" w:after="150" w:afterAutospacing="0" w:line="238" w:lineRule="atLeast"/>
        <w:jc w:val="center"/>
        <w:rPr>
          <w:b/>
          <w:bCs/>
          <w:color w:val="242424"/>
          <w:sz w:val="20"/>
          <w:szCs w:val="20"/>
        </w:rPr>
      </w:pPr>
    </w:p>
    <w:p w:rsidR="00533E84" w:rsidRPr="00920ADE" w:rsidRDefault="00533E84" w:rsidP="00533E84">
      <w:pPr>
        <w:pStyle w:val="a6"/>
        <w:spacing w:before="0" w:beforeAutospacing="0" w:after="150" w:afterAutospacing="0" w:line="238" w:lineRule="atLeast"/>
        <w:jc w:val="center"/>
        <w:rPr>
          <w:b/>
          <w:bCs/>
          <w:color w:val="242424"/>
          <w:sz w:val="28"/>
          <w:szCs w:val="28"/>
        </w:rPr>
      </w:pPr>
      <w:r w:rsidRPr="00920ADE">
        <w:rPr>
          <w:b/>
          <w:bCs/>
          <w:color w:val="242424"/>
          <w:sz w:val="28"/>
          <w:szCs w:val="28"/>
        </w:rPr>
        <w:lastRenderedPageBreak/>
        <w:t>СОДЕРЖАНИЕ</w:t>
      </w:r>
    </w:p>
    <w:p w:rsidR="00533E84" w:rsidRPr="00920ADE" w:rsidRDefault="00533E84" w:rsidP="00533E84">
      <w:pPr>
        <w:pStyle w:val="a6"/>
        <w:spacing w:before="0" w:beforeAutospacing="0" w:after="150" w:afterAutospacing="0" w:line="238" w:lineRule="atLeast"/>
        <w:rPr>
          <w:b/>
          <w:bCs/>
          <w:color w:val="242424"/>
          <w:sz w:val="28"/>
          <w:szCs w:val="28"/>
        </w:rPr>
      </w:pPr>
      <w:r w:rsidRPr="00920ADE">
        <w:rPr>
          <w:b/>
          <w:bCs/>
          <w:color w:val="242424"/>
          <w:sz w:val="28"/>
          <w:szCs w:val="28"/>
        </w:rPr>
        <w:t xml:space="preserve">Введение </w:t>
      </w:r>
    </w:p>
    <w:p w:rsidR="00533E84" w:rsidRPr="00920ADE" w:rsidRDefault="00533E84" w:rsidP="00533E84">
      <w:pPr>
        <w:pStyle w:val="a6"/>
        <w:spacing w:before="0" w:beforeAutospacing="0" w:after="150" w:afterAutospacing="0" w:line="238" w:lineRule="atLeast"/>
        <w:rPr>
          <w:color w:val="242424"/>
          <w:sz w:val="28"/>
          <w:szCs w:val="28"/>
        </w:rPr>
      </w:pPr>
      <w:r w:rsidRPr="00920ADE">
        <w:rPr>
          <w:color w:val="242424"/>
          <w:sz w:val="28"/>
          <w:szCs w:val="28"/>
        </w:rPr>
        <w:t>1. ПАСПОРТ ПРОГРАММЫ</w:t>
      </w:r>
      <w:r w:rsidR="00341281" w:rsidRPr="00920ADE">
        <w:rPr>
          <w:color w:val="242424"/>
          <w:sz w:val="28"/>
          <w:szCs w:val="28"/>
        </w:rPr>
        <w:t>.</w:t>
      </w:r>
    </w:p>
    <w:p w:rsidR="00533E84" w:rsidRPr="00920ADE" w:rsidRDefault="00533E84" w:rsidP="00533E84">
      <w:pPr>
        <w:pStyle w:val="a6"/>
        <w:spacing w:before="0" w:beforeAutospacing="0" w:after="150" w:afterAutospacing="0" w:line="238" w:lineRule="atLeast"/>
        <w:rPr>
          <w:color w:val="242424"/>
          <w:sz w:val="28"/>
          <w:szCs w:val="28"/>
        </w:rPr>
      </w:pPr>
      <w:r w:rsidRPr="00920ADE">
        <w:rPr>
          <w:color w:val="242424"/>
          <w:sz w:val="28"/>
          <w:szCs w:val="28"/>
        </w:rPr>
        <w:t>2. Характеристика существующего состояния транспортной инфраструктуры   муниципального образован</w:t>
      </w:r>
      <w:r w:rsidR="00341281" w:rsidRPr="00920ADE">
        <w:rPr>
          <w:color w:val="242424"/>
          <w:sz w:val="28"/>
          <w:szCs w:val="28"/>
        </w:rPr>
        <w:t>ия  сельского поселения «</w:t>
      </w:r>
      <w:proofErr w:type="spellStart"/>
      <w:r w:rsidR="00341281" w:rsidRPr="00920ADE">
        <w:rPr>
          <w:color w:val="242424"/>
          <w:sz w:val="28"/>
          <w:szCs w:val="28"/>
        </w:rPr>
        <w:t>Бом</w:t>
      </w:r>
      <w:r w:rsidRPr="00920ADE">
        <w:rPr>
          <w:color w:val="242424"/>
          <w:sz w:val="28"/>
          <w:szCs w:val="28"/>
        </w:rPr>
        <w:t>ское</w:t>
      </w:r>
      <w:proofErr w:type="spellEnd"/>
      <w:r w:rsidRPr="00920ADE">
        <w:rPr>
          <w:color w:val="242424"/>
          <w:sz w:val="28"/>
          <w:szCs w:val="28"/>
        </w:rPr>
        <w:t>»</w:t>
      </w:r>
      <w:r w:rsidR="00341281" w:rsidRPr="00920ADE">
        <w:rPr>
          <w:color w:val="242424"/>
          <w:sz w:val="28"/>
          <w:szCs w:val="28"/>
        </w:rPr>
        <w:t>.</w:t>
      </w:r>
    </w:p>
    <w:p w:rsidR="00533E84" w:rsidRPr="00920ADE" w:rsidRDefault="00533E84" w:rsidP="00533E84">
      <w:pPr>
        <w:pStyle w:val="a6"/>
        <w:spacing w:before="0" w:beforeAutospacing="0" w:after="150" w:afterAutospacing="0" w:line="238" w:lineRule="atLeast"/>
        <w:rPr>
          <w:color w:val="242424"/>
          <w:sz w:val="28"/>
          <w:szCs w:val="28"/>
        </w:rPr>
      </w:pPr>
      <w:r w:rsidRPr="00920ADE">
        <w:rPr>
          <w:color w:val="242424"/>
          <w:sz w:val="28"/>
          <w:szCs w:val="28"/>
        </w:rPr>
        <w:t>3. Прогноз транспортного спроса, изменения объемов и характера передвижения населения и перевозов грузов  на территории</w:t>
      </w:r>
      <w:r w:rsidR="00341281" w:rsidRPr="00920ADE">
        <w:rPr>
          <w:color w:val="242424"/>
          <w:sz w:val="28"/>
          <w:szCs w:val="28"/>
        </w:rPr>
        <w:t>.</w:t>
      </w:r>
    </w:p>
    <w:p w:rsidR="00533E84" w:rsidRPr="00920ADE" w:rsidRDefault="00533E84" w:rsidP="00533E84">
      <w:pPr>
        <w:pStyle w:val="a6"/>
        <w:spacing w:before="0" w:beforeAutospacing="0" w:after="150" w:afterAutospacing="0" w:line="238" w:lineRule="atLeast"/>
        <w:rPr>
          <w:color w:val="242424"/>
          <w:sz w:val="28"/>
          <w:szCs w:val="28"/>
        </w:rPr>
      </w:pPr>
      <w:r w:rsidRPr="00920ADE">
        <w:rPr>
          <w:color w:val="242424"/>
          <w:sz w:val="28"/>
          <w:szCs w:val="28"/>
        </w:rPr>
        <w:t xml:space="preserve"> 4. Принципиальные варианты развития и оценка по целевым показателям развития транспортной инфраструктуры</w:t>
      </w:r>
      <w:r w:rsidR="00341281" w:rsidRPr="00920ADE">
        <w:rPr>
          <w:color w:val="242424"/>
          <w:sz w:val="28"/>
          <w:szCs w:val="28"/>
        </w:rPr>
        <w:t>.</w:t>
      </w:r>
    </w:p>
    <w:p w:rsidR="00533E84" w:rsidRPr="00920ADE" w:rsidRDefault="00533E84" w:rsidP="00533E84">
      <w:pPr>
        <w:pStyle w:val="a6"/>
        <w:spacing w:before="0" w:beforeAutospacing="0" w:after="150" w:afterAutospacing="0" w:line="238" w:lineRule="atLeast"/>
        <w:rPr>
          <w:color w:val="242424"/>
          <w:sz w:val="28"/>
          <w:szCs w:val="28"/>
        </w:rPr>
      </w:pPr>
      <w:r w:rsidRPr="00920ADE">
        <w:rPr>
          <w:color w:val="242424"/>
          <w:sz w:val="28"/>
          <w:szCs w:val="28"/>
        </w:rPr>
        <w:t>5.  Перечень и очередность реализации  мероприятий по развитию транспортной инфраструктуры поселения</w:t>
      </w:r>
      <w:r w:rsidR="00341281" w:rsidRPr="00920ADE">
        <w:rPr>
          <w:color w:val="242424"/>
          <w:sz w:val="28"/>
          <w:szCs w:val="28"/>
        </w:rPr>
        <w:t>.</w:t>
      </w:r>
    </w:p>
    <w:p w:rsidR="00533E84" w:rsidRPr="00920ADE" w:rsidRDefault="00533E84" w:rsidP="00533E84">
      <w:pPr>
        <w:pStyle w:val="a6"/>
        <w:spacing w:before="0" w:beforeAutospacing="0" w:after="150" w:afterAutospacing="0" w:line="238" w:lineRule="atLeast"/>
        <w:rPr>
          <w:color w:val="242424"/>
          <w:sz w:val="28"/>
          <w:szCs w:val="28"/>
        </w:rPr>
      </w:pPr>
      <w:r w:rsidRPr="00920ADE">
        <w:rPr>
          <w:color w:val="242424"/>
          <w:sz w:val="28"/>
          <w:szCs w:val="28"/>
        </w:rPr>
        <w:t>6. Оценка объемов и источников финансирования мероприятий развития транспортной инфраструктуры поселения</w:t>
      </w:r>
      <w:proofErr w:type="gramStart"/>
      <w:r w:rsidRPr="00920ADE">
        <w:rPr>
          <w:color w:val="242424"/>
          <w:sz w:val="28"/>
          <w:szCs w:val="28"/>
        </w:rPr>
        <w:t xml:space="preserve"> </w:t>
      </w:r>
      <w:r w:rsidR="00341281" w:rsidRPr="00920ADE">
        <w:rPr>
          <w:color w:val="242424"/>
          <w:sz w:val="28"/>
          <w:szCs w:val="28"/>
        </w:rPr>
        <w:t>.</w:t>
      </w:r>
      <w:proofErr w:type="gramEnd"/>
    </w:p>
    <w:p w:rsidR="00533E84" w:rsidRPr="00920ADE" w:rsidRDefault="00533E84" w:rsidP="00533E84">
      <w:pPr>
        <w:pStyle w:val="a6"/>
        <w:spacing w:before="0" w:beforeAutospacing="0" w:after="150" w:afterAutospacing="0" w:line="238" w:lineRule="atLeast"/>
        <w:rPr>
          <w:color w:val="242424"/>
          <w:sz w:val="28"/>
          <w:szCs w:val="28"/>
        </w:rPr>
      </w:pPr>
      <w:r w:rsidRPr="00920ADE">
        <w:rPr>
          <w:color w:val="242424"/>
          <w:sz w:val="28"/>
          <w:szCs w:val="28"/>
        </w:rPr>
        <w:t>7. Оценка эффективности мероприятий  развития транспортной инфраструктуры</w:t>
      </w:r>
      <w:r w:rsidR="00341281" w:rsidRPr="00920ADE">
        <w:rPr>
          <w:color w:val="242424"/>
          <w:sz w:val="28"/>
          <w:szCs w:val="28"/>
        </w:rPr>
        <w:t>.</w:t>
      </w:r>
    </w:p>
    <w:p w:rsidR="00533E84" w:rsidRPr="00920ADE" w:rsidRDefault="00533E84" w:rsidP="00533E84">
      <w:pPr>
        <w:pStyle w:val="a6"/>
        <w:spacing w:before="0" w:beforeAutospacing="0" w:after="150" w:afterAutospacing="0" w:line="238" w:lineRule="atLeast"/>
        <w:rPr>
          <w:color w:val="242424"/>
          <w:sz w:val="28"/>
          <w:szCs w:val="28"/>
        </w:rPr>
      </w:pPr>
      <w:r w:rsidRPr="00920ADE">
        <w:rPr>
          <w:color w:val="242424"/>
          <w:sz w:val="28"/>
          <w:szCs w:val="28"/>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w:t>
      </w:r>
      <w:r w:rsidR="00341281" w:rsidRPr="00920ADE">
        <w:rPr>
          <w:color w:val="242424"/>
          <w:sz w:val="28"/>
          <w:szCs w:val="28"/>
        </w:rPr>
        <w:t>кой деятельности на территории п</w:t>
      </w:r>
      <w:r w:rsidRPr="00920ADE">
        <w:rPr>
          <w:color w:val="242424"/>
          <w:sz w:val="28"/>
          <w:szCs w:val="28"/>
        </w:rPr>
        <w:t>оселения.</w:t>
      </w:r>
    </w:p>
    <w:p w:rsidR="00533E84" w:rsidRPr="00920ADE" w:rsidRDefault="00533E84" w:rsidP="00533E84">
      <w:pPr>
        <w:pStyle w:val="a6"/>
        <w:spacing w:before="0" w:beforeAutospacing="0" w:after="150" w:afterAutospacing="0" w:line="238" w:lineRule="atLeast"/>
        <w:rPr>
          <w:color w:val="242424"/>
          <w:sz w:val="28"/>
          <w:szCs w:val="28"/>
        </w:rPr>
      </w:pPr>
    </w:p>
    <w:p w:rsidR="00533E84" w:rsidRPr="00920ADE" w:rsidRDefault="00533E84" w:rsidP="00533E84">
      <w:pPr>
        <w:pStyle w:val="a6"/>
        <w:spacing w:before="0" w:beforeAutospacing="0" w:after="150" w:afterAutospacing="0" w:line="238" w:lineRule="atLeast"/>
        <w:rPr>
          <w:b/>
          <w:bCs/>
          <w:color w:val="242424"/>
          <w:sz w:val="28"/>
          <w:szCs w:val="28"/>
        </w:rPr>
      </w:pPr>
    </w:p>
    <w:p w:rsidR="00533E84" w:rsidRPr="00920ADE" w:rsidRDefault="00533E84" w:rsidP="00533E84">
      <w:pPr>
        <w:pStyle w:val="a6"/>
        <w:spacing w:before="0" w:beforeAutospacing="0" w:after="150" w:afterAutospacing="0" w:line="238" w:lineRule="atLeast"/>
        <w:rPr>
          <w:b/>
          <w:bCs/>
          <w:color w:val="242424"/>
          <w:sz w:val="28"/>
          <w:szCs w:val="28"/>
        </w:rPr>
      </w:pPr>
    </w:p>
    <w:p w:rsidR="00533E84" w:rsidRPr="00920ADE" w:rsidRDefault="00533E84" w:rsidP="00533E84">
      <w:pPr>
        <w:pStyle w:val="a6"/>
        <w:spacing w:before="0" w:beforeAutospacing="0" w:after="150" w:afterAutospacing="0" w:line="238" w:lineRule="atLeast"/>
        <w:rPr>
          <w:b/>
          <w:bCs/>
          <w:color w:val="242424"/>
          <w:sz w:val="28"/>
          <w:szCs w:val="28"/>
        </w:rPr>
      </w:pPr>
    </w:p>
    <w:p w:rsidR="00533E84" w:rsidRPr="00920ADE" w:rsidRDefault="00533E84" w:rsidP="00533E84">
      <w:pPr>
        <w:pStyle w:val="a6"/>
        <w:spacing w:before="0" w:beforeAutospacing="0" w:after="150" w:afterAutospacing="0" w:line="238" w:lineRule="atLeast"/>
        <w:rPr>
          <w:b/>
          <w:bCs/>
          <w:color w:val="242424"/>
          <w:sz w:val="28"/>
          <w:szCs w:val="28"/>
        </w:rPr>
      </w:pPr>
    </w:p>
    <w:p w:rsidR="00533E84" w:rsidRPr="00920ADE" w:rsidRDefault="00533E84" w:rsidP="00533E84">
      <w:pPr>
        <w:pStyle w:val="a6"/>
        <w:spacing w:before="0" w:beforeAutospacing="0" w:after="150" w:afterAutospacing="0" w:line="238" w:lineRule="atLeast"/>
        <w:rPr>
          <w:b/>
          <w:bCs/>
          <w:color w:val="242424"/>
          <w:sz w:val="28"/>
          <w:szCs w:val="28"/>
        </w:rPr>
      </w:pPr>
    </w:p>
    <w:p w:rsidR="00533E84" w:rsidRPr="00920ADE" w:rsidRDefault="00533E84" w:rsidP="00533E84">
      <w:pPr>
        <w:pStyle w:val="a6"/>
        <w:spacing w:before="0" w:beforeAutospacing="0" w:after="150" w:afterAutospacing="0" w:line="238" w:lineRule="atLeast"/>
        <w:rPr>
          <w:b/>
          <w:bCs/>
          <w:color w:val="242424"/>
          <w:sz w:val="28"/>
          <w:szCs w:val="28"/>
        </w:rPr>
      </w:pPr>
    </w:p>
    <w:p w:rsidR="00533E84" w:rsidRPr="00920ADE" w:rsidRDefault="00533E84" w:rsidP="00533E84">
      <w:pPr>
        <w:pStyle w:val="a6"/>
        <w:spacing w:before="0" w:beforeAutospacing="0" w:after="150" w:afterAutospacing="0" w:line="238" w:lineRule="atLeast"/>
        <w:rPr>
          <w:b/>
          <w:bCs/>
          <w:color w:val="242424"/>
          <w:sz w:val="28"/>
          <w:szCs w:val="28"/>
        </w:rPr>
      </w:pPr>
    </w:p>
    <w:p w:rsidR="00533E84" w:rsidRPr="00920ADE" w:rsidRDefault="00533E84" w:rsidP="00533E84">
      <w:pPr>
        <w:pStyle w:val="a6"/>
        <w:spacing w:before="0" w:beforeAutospacing="0" w:after="150" w:afterAutospacing="0" w:line="238" w:lineRule="atLeast"/>
        <w:rPr>
          <w:b/>
          <w:bCs/>
          <w:color w:val="242424"/>
          <w:sz w:val="28"/>
          <w:szCs w:val="28"/>
        </w:rPr>
      </w:pPr>
    </w:p>
    <w:p w:rsidR="00533E84" w:rsidRPr="00920ADE" w:rsidRDefault="00533E84" w:rsidP="00533E84">
      <w:pPr>
        <w:pStyle w:val="a6"/>
        <w:spacing w:before="0" w:beforeAutospacing="0" w:after="150" w:afterAutospacing="0" w:line="238" w:lineRule="atLeast"/>
        <w:rPr>
          <w:b/>
          <w:bCs/>
          <w:color w:val="242424"/>
          <w:sz w:val="28"/>
          <w:szCs w:val="28"/>
        </w:rPr>
      </w:pPr>
    </w:p>
    <w:p w:rsidR="00533E84" w:rsidRPr="00920ADE" w:rsidRDefault="00533E84" w:rsidP="00533E84">
      <w:pPr>
        <w:pStyle w:val="a6"/>
        <w:spacing w:before="0" w:beforeAutospacing="0" w:after="150" w:afterAutospacing="0" w:line="238" w:lineRule="atLeast"/>
        <w:rPr>
          <w:b/>
          <w:bCs/>
          <w:color w:val="242424"/>
          <w:sz w:val="28"/>
          <w:szCs w:val="28"/>
        </w:rPr>
      </w:pPr>
    </w:p>
    <w:p w:rsidR="00533E84" w:rsidRPr="00920ADE" w:rsidRDefault="00533E84" w:rsidP="00533E84">
      <w:pPr>
        <w:pStyle w:val="a6"/>
        <w:spacing w:before="0" w:beforeAutospacing="0" w:after="150" w:afterAutospacing="0" w:line="238" w:lineRule="atLeast"/>
        <w:rPr>
          <w:b/>
          <w:bCs/>
          <w:color w:val="242424"/>
          <w:sz w:val="28"/>
          <w:szCs w:val="28"/>
        </w:rPr>
      </w:pPr>
    </w:p>
    <w:p w:rsidR="00533E84" w:rsidRPr="00920ADE" w:rsidRDefault="00533E84" w:rsidP="00533E84">
      <w:pPr>
        <w:pStyle w:val="a6"/>
        <w:spacing w:before="0" w:beforeAutospacing="0" w:after="150" w:afterAutospacing="0" w:line="238" w:lineRule="atLeast"/>
        <w:rPr>
          <w:b/>
          <w:bCs/>
          <w:color w:val="242424"/>
          <w:sz w:val="28"/>
          <w:szCs w:val="28"/>
        </w:rPr>
      </w:pPr>
    </w:p>
    <w:p w:rsidR="00533E84" w:rsidRPr="00920ADE" w:rsidRDefault="00533E84" w:rsidP="00533E84">
      <w:pPr>
        <w:pStyle w:val="a6"/>
        <w:spacing w:before="0" w:beforeAutospacing="0" w:after="150" w:afterAutospacing="0" w:line="238" w:lineRule="atLeast"/>
        <w:rPr>
          <w:b/>
          <w:bCs/>
          <w:color w:val="242424"/>
          <w:sz w:val="28"/>
          <w:szCs w:val="28"/>
        </w:rPr>
      </w:pPr>
    </w:p>
    <w:p w:rsidR="00533E84" w:rsidRPr="00920ADE" w:rsidRDefault="00533E84" w:rsidP="00533E84">
      <w:pPr>
        <w:pStyle w:val="a6"/>
        <w:spacing w:before="0" w:beforeAutospacing="0" w:after="150" w:afterAutospacing="0" w:line="238" w:lineRule="atLeast"/>
        <w:rPr>
          <w:b/>
          <w:bCs/>
          <w:color w:val="242424"/>
          <w:sz w:val="28"/>
          <w:szCs w:val="28"/>
        </w:rPr>
      </w:pPr>
    </w:p>
    <w:p w:rsidR="00533E84" w:rsidRPr="00920ADE" w:rsidRDefault="00533E84" w:rsidP="00533E84">
      <w:pPr>
        <w:pStyle w:val="a6"/>
        <w:spacing w:before="0" w:beforeAutospacing="0" w:after="150" w:afterAutospacing="0" w:line="238" w:lineRule="atLeast"/>
        <w:rPr>
          <w:b/>
          <w:bCs/>
          <w:color w:val="242424"/>
          <w:sz w:val="28"/>
          <w:szCs w:val="28"/>
        </w:rPr>
      </w:pPr>
    </w:p>
    <w:p w:rsidR="00533E84" w:rsidRPr="00920ADE" w:rsidRDefault="00533E84" w:rsidP="00533E84">
      <w:pPr>
        <w:pStyle w:val="a6"/>
        <w:spacing w:before="0" w:beforeAutospacing="0" w:after="150" w:afterAutospacing="0" w:line="238" w:lineRule="atLeast"/>
        <w:jc w:val="center"/>
        <w:rPr>
          <w:color w:val="242424"/>
          <w:sz w:val="28"/>
          <w:szCs w:val="28"/>
        </w:rPr>
      </w:pPr>
      <w:r w:rsidRPr="00920ADE">
        <w:rPr>
          <w:b/>
          <w:bCs/>
          <w:color w:val="242424"/>
          <w:sz w:val="28"/>
          <w:szCs w:val="28"/>
        </w:rPr>
        <w:t>ВВЕДЕНИЕ</w:t>
      </w:r>
    </w:p>
    <w:p w:rsidR="00533E84" w:rsidRPr="00920ADE" w:rsidRDefault="00533E84" w:rsidP="00533E84">
      <w:pPr>
        <w:pStyle w:val="a6"/>
        <w:spacing w:before="0" w:beforeAutospacing="0" w:after="150" w:afterAutospacing="0" w:line="238" w:lineRule="atLeast"/>
        <w:ind w:firstLine="708"/>
        <w:rPr>
          <w:color w:val="242424"/>
          <w:sz w:val="28"/>
          <w:szCs w:val="28"/>
        </w:rPr>
      </w:pPr>
      <w:r w:rsidRPr="00920ADE">
        <w:rPr>
          <w:color w:val="242424"/>
          <w:sz w:val="28"/>
          <w:szCs w:val="28"/>
        </w:rPr>
        <w:t xml:space="preserve">Программа комплексного развития транспортной инфраструктуры  муниципального образования </w:t>
      </w:r>
      <w:r w:rsidR="00341281" w:rsidRPr="00920ADE">
        <w:rPr>
          <w:color w:val="242424"/>
          <w:sz w:val="28"/>
          <w:szCs w:val="28"/>
        </w:rPr>
        <w:t>«</w:t>
      </w:r>
      <w:proofErr w:type="spellStart"/>
      <w:r w:rsidR="00341281" w:rsidRPr="00920ADE">
        <w:rPr>
          <w:color w:val="242424"/>
          <w:sz w:val="28"/>
          <w:szCs w:val="28"/>
        </w:rPr>
        <w:t>Бомское</w:t>
      </w:r>
      <w:proofErr w:type="spellEnd"/>
      <w:r w:rsidR="00341281" w:rsidRPr="00920ADE">
        <w:rPr>
          <w:color w:val="242424"/>
          <w:sz w:val="28"/>
          <w:szCs w:val="28"/>
        </w:rPr>
        <w:t>»</w:t>
      </w:r>
      <w:r w:rsidR="004D21B3" w:rsidRPr="00920ADE">
        <w:rPr>
          <w:color w:val="242424"/>
          <w:sz w:val="28"/>
          <w:szCs w:val="28"/>
        </w:rPr>
        <w:t xml:space="preserve">  на период до  2036</w:t>
      </w:r>
      <w:r w:rsidRPr="00920ADE">
        <w:rPr>
          <w:color w:val="242424"/>
          <w:sz w:val="28"/>
          <w:szCs w:val="28"/>
        </w:rPr>
        <w:t xml:space="preserve"> года разработана на основании следующих документов;</w:t>
      </w:r>
    </w:p>
    <w:p w:rsidR="00533E84" w:rsidRPr="00920ADE" w:rsidRDefault="00533E84" w:rsidP="00533E84">
      <w:pPr>
        <w:pStyle w:val="a6"/>
        <w:spacing w:before="0" w:beforeAutospacing="0" w:after="150" w:afterAutospacing="0" w:line="238" w:lineRule="atLeast"/>
        <w:rPr>
          <w:color w:val="242424"/>
          <w:sz w:val="28"/>
          <w:szCs w:val="28"/>
        </w:rPr>
      </w:pPr>
      <w:r w:rsidRPr="00920ADE">
        <w:rPr>
          <w:color w:val="242424"/>
          <w:sz w:val="28"/>
          <w:szCs w:val="28"/>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9"/>
      </w:tblGrid>
      <w:tr w:rsidR="00533E84" w:rsidRPr="00920ADE" w:rsidTr="00533E84">
        <w:trPr>
          <w:trHeight w:val="424"/>
          <w:jc w:val="center"/>
        </w:trPr>
        <w:tc>
          <w:tcPr>
            <w:tcW w:w="9499" w:type="dxa"/>
            <w:tcBorders>
              <w:top w:val="single" w:sz="4" w:space="0" w:color="FFFFFF"/>
              <w:left w:val="single" w:sz="4" w:space="0" w:color="FFFFFF"/>
              <w:bottom w:val="single" w:sz="4" w:space="0" w:color="FFFFFF"/>
              <w:right w:val="single" w:sz="4" w:space="0" w:color="FFFFFF"/>
            </w:tcBorders>
            <w:hideMark/>
          </w:tcPr>
          <w:p w:rsidR="00533E84" w:rsidRPr="00920ADE" w:rsidRDefault="00533E84">
            <w:pPr>
              <w:jc w:val="both"/>
              <w:rPr>
                <w:color w:val="000000"/>
                <w:sz w:val="28"/>
                <w:szCs w:val="28"/>
              </w:rPr>
            </w:pPr>
            <w:r w:rsidRPr="00920ADE">
              <w:rPr>
                <w:color w:val="000000"/>
                <w:sz w:val="28"/>
                <w:szCs w:val="28"/>
              </w:rPr>
              <w:t xml:space="preserve">-   Федеральный закон от 06 октября 2003 года </w:t>
            </w:r>
            <w:hyperlink r:id="rId5" w:history="1">
              <w:r w:rsidRPr="00920ADE">
                <w:rPr>
                  <w:rStyle w:val="a4"/>
                  <w:sz w:val="28"/>
                  <w:szCs w:val="28"/>
                </w:rPr>
                <w:t>№ 131-ФЗ</w:t>
              </w:r>
            </w:hyperlink>
            <w:r w:rsidRPr="00920ADE">
              <w:rPr>
                <w:color w:val="000000"/>
                <w:sz w:val="28"/>
                <w:szCs w:val="28"/>
              </w:rPr>
              <w:t xml:space="preserve"> «Об общих принципах организации местного самоуправления в Российской Федерации»;</w:t>
            </w:r>
          </w:p>
          <w:p w:rsidR="00533E84" w:rsidRPr="00920ADE" w:rsidRDefault="00533E84">
            <w:pPr>
              <w:jc w:val="both"/>
              <w:rPr>
                <w:color w:val="000000"/>
                <w:sz w:val="28"/>
                <w:szCs w:val="28"/>
              </w:rPr>
            </w:pPr>
            <w:r w:rsidRPr="00920ADE">
              <w:rPr>
                <w:color w:val="000000"/>
                <w:sz w:val="28"/>
                <w:szCs w:val="28"/>
              </w:rPr>
              <w:t>- Постановлением Правительства Российской Федерации №1440 от 25.12.2015г. «Об утверждении требований к программам комплексного развития транспортной инфраструктуры поселений, городских округов»</w:t>
            </w:r>
          </w:p>
          <w:p w:rsidR="00533E84" w:rsidRPr="00920ADE" w:rsidRDefault="00533E84">
            <w:pPr>
              <w:jc w:val="both"/>
              <w:rPr>
                <w:color w:val="000000"/>
                <w:sz w:val="28"/>
                <w:szCs w:val="28"/>
              </w:rPr>
            </w:pPr>
            <w:r w:rsidRPr="00920ADE">
              <w:rPr>
                <w:color w:val="000000"/>
                <w:sz w:val="28"/>
                <w:szCs w:val="28"/>
              </w:rPr>
              <w:t>-   поручения Президента Российской Федерации от 17 марта 2011 года Пр-701;</w:t>
            </w:r>
          </w:p>
          <w:p w:rsidR="00533E84" w:rsidRPr="00920ADE" w:rsidRDefault="00533E84">
            <w:pPr>
              <w:autoSpaceDN w:val="0"/>
              <w:adjustRightInd w:val="0"/>
              <w:jc w:val="both"/>
              <w:outlineLvl w:val="0"/>
              <w:rPr>
                <w:bCs/>
                <w:color w:val="000000"/>
                <w:sz w:val="28"/>
                <w:szCs w:val="28"/>
              </w:rPr>
            </w:pPr>
            <w:r w:rsidRPr="00920ADE">
              <w:rPr>
                <w:color w:val="000000"/>
                <w:sz w:val="28"/>
                <w:szCs w:val="28"/>
              </w:rPr>
              <w:t>-   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tc>
      </w:tr>
    </w:tbl>
    <w:p w:rsidR="00533E84" w:rsidRPr="00920ADE" w:rsidRDefault="00533E84" w:rsidP="00533E84">
      <w:pPr>
        <w:shd w:val="clear" w:color="auto" w:fill="FFFFFF"/>
        <w:spacing w:line="240" w:lineRule="atLeast"/>
        <w:jc w:val="both"/>
        <w:rPr>
          <w:sz w:val="28"/>
          <w:szCs w:val="28"/>
        </w:rPr>
      </w:pPr>
      <w:r w:rsidRPr="00920ADE">
        <w:rPr>
          <w:color w:val="242424"/>
          <w:sz w:val="28"/>
          <w:szCs w:val="28"/>
        </w:rPr>
        <w:t xml:space="preserve">      </w:t>
      </w:r>
      <w:proofErr w:type="gramStart"/>
      <w:r w:rsidRPr="00920ADE">
        <w:rPr>
          <w:sz w:val="28"/>
          <w:szCs w:val="28"/>
        </w:rPr>
        <w:t>Программа определяет основные направления развития транспортной инфраструктуры  МО</w:t>
      </w:r>
      <w:r w:rsidR="00341281" w:rsidRPr="00920ADE">
        <w:rPr>
          <w:sz w:val="28"/>
          <w:szCs w:val="28"/>
        </w:rPr>
        <w:t xml:space="preserve"> СП «</w:t>
      </w:r>
      <w:proofErr w:type="spellStart"/>
      <w:r w:rsidR="00341281" w:rsidRPr="00920ADE">
        <w:rPr>
          <w:sz w:val="28"/>
          <w:szCs w:val="28"/>
        </w:rPr>
        <w:t>Бом</w:t>
      </w:r>
      <w:r w:rsidRPr="00920ADE">
        <w:rPr>
          <w:sz w:val="28"/>
          <w:szCs w:val="28"/>
        </w:rPr>
        <w:t>ское</w:t>
      </w:r>
      <w:proofErr w:type="spellEnd"/>
      <w:r w:rsidRPr="00920ADE">
        <w:rPr>
          <w:sz w:val="28"/>
          <w:szCs w:val="28"/>
        </w:rPr>
        <w:t>», в том числе, социально- экономического и градостроительного  развития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roofErr w:type="gramEnd"/>
    </w:p>
    <w:p w:rsidR="00533E84" w:rsidRPr="00920ADE" w:rsidRDefault="00533E84" w:rsidP="00533E84">
      <w:pPr>
        <w:shd w:val="clear" w:color="auto" w:fill="FFFFFF"/>
        <w:spacing w:line="240" w:lineRule="atLeast"/>
        <w:ind w:firstLine="567"/>
        <w:jc w:val="both"/>
        <w:rPr>
          <w:sz w:val="28"/>
          <w:szCs w:val="28"/>
        </w:rPr>
      </w:pPr>
      <w:r w:rsidRPr="00920ADE">
        <w:rPr>
          <w:sz w:val="28"/>
          <w:szCs w:val="28"/>
        </w:rPr>
        <w:t xml:space="preserve">Основу Программы составляет система программных мероприятий по различным направлениям развития транспортной  инфраструктуры </w:t>
      </w:r>
      <w:r w:rsidRPr="00920ADE">
        <w:rPr>
          <w:bCs/>
          <w:sz w:val="28"/>
          <w:szCs w:val="28"/>
        </w:rPr>
        <w:t>МО</w:t>
      </w:r>
      <w:r w:rsidR="00341281" w:rsidRPr="00920ADE">
        <w:rPr>
          <w:bCs/>
          <w:sz w:val="28"/>
          <w:szCs w:val="28"/>
        </w:rPr>
        <w:t xml:space="preserve"> СП «</w:t>
      </w:r>
      <w:proofErr w:type="spellStart"/>
      <w:r w:rsidR="00341281" w:rsidRPr="00920ADE">
        <w:rPr>
          <w:bCs/>
          <w:sz w:val="28"/>
          <w:szCs w:val="28"/>
        </w:rPr>
        <w:t>Бом</w:t>
      </w:r>
      <w:r w:rsidRPr="00920ADE">
        <w:rPr>
          <w:bCs/>
          <w:sz w:val="28"/>
          <w:szCs w:val="28"/>
        </w:rPr>
        <w:t>ское</w:t>
      </w:r>
      <w:proofErr w:type="spellEnd"/>
      <w:r w:rsidRPr="00920ADE">
        <w:rPr>
          <w:bCs/>
          <w:sz w:val="28"/>
          <w:szCs w:val="28"/>
        </w:rPr>
        <w:t>»</w:t>
      </w:r>
      <w:r w:rsidRPr="00920ADE">
        <w:rPr>
          <w:sz w:val="28"/>
          <w:szCs w:val="28"/>
        </w:rPr>
        <w:t xml:space="preserve">. Данная Программа ориентирована на устойчивое развитие </w:t>
      </w:r>
      <w:r w:rsidR="00341281" w:rsidRPr="00920ADE">
        <w:rPr>
          <w:bCs/>
          <w:sz w:val="28"/>
          <w:szCs w:val="28"/>
        </w:rPr>
        <w:t>поселения</w:t>
      </w:r>
      <w:r w:rsidRPr="00920ADE">
        <w:rPr>
          <w:bCs/>
          <w:sz w:val="28"/>
          <w:szCs w:val="28"/>
        </w:rPr>
        <w:t xml:space="preserve"> </w:t>
      </w:r>
      <w:r w:rsidRPr="00920ADE">
        <w:rPr>
          <w:sz w:val="28"/>
          <w:szCs w:val="28"/>
        </w:rPr>
        <w:t>и в полной мере соответствует государственной политике реформирования транспортного комплекса Российской Федерации.</w:t>
      </w:r>
    </w:p>
    <w:p w:rsidR="00533E84" w:rsidRPr="00920ADE" w:rsidRDefault="00533E84" w:rsidP="00533E84">
      <w:pPr>
        <w:shd w:val="clear" w:color="auto" w:fill="FFFFFF"/>
        <w:spacing w:line="240" w:lineRule="atLeast"/>
        <w:ind w:firstLine="567"/>
        <w:jc w:val="both"/>
        <w:rPr>
          <w:bCs/>
          <w:sz w:val="28"/>
          <w:szCs w:val="28"/>
        </w:rPr>
      </w:pPr>
      <w:r w:rsidRPr="00920ADE">
        <w:rPr>
          <w:bCs/>
          <w:sz w:val="28"/>
          <w:szCs w:val="28"/>
        </w:rPr>
        <w:t xml:space="preserve">Цели и задачи </w:t>
      </w:r>
      <w:r w:rsidRPr="00920ADE">
        <w:rPr>
          <w:sz w:val="28"/>
          <w:szCs w:val="28"/>
        </w:rPr>
        <w:t xml:space="preserve"> программы –</w:t>
      </w:r>
      <w:r w:rsidRPr="00920ADE">
        <w:rPr>
          <w:bCs/>
          <w:sz w:val="28"/>
          <w:szCs w:val="28"/>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533E84" w:rsidRDefault="00533E84" w:rsidP="00533E84">
      <w:pPr>
        <w:shd w:val="clear" w:color="auto" w:fill="FFFFFF"/>
        <w:tabs>
          <w:tab w:val="left" w:pos="900"/>
        </w:tabs>
        <w:jc w:val="both"/>
        <w:rPr>
          <w:bCs/>
          <w:sz w:val="28"/>
          <w:szCs w:val="28"/>
        </w:rPr>
      </w:pPr>
    </w:p>
    <w:p w:rsidR="00533E84" w:rsidRDefault="00533E84" w:rsidP="00533E84">
      <w:pPr>
        <w:shd w:val="clear" w:color="auto" w:fill="FFFFFF"/>
        <w:tabs>
          <w:tab w:val="left" w:pos="900"/>
        </w:tabs>
        <w:jc w:val="both"/>
        <w:rPr>
          <w:bCs/>
        </w:rPr>
      </w:pPr>
      <w:r>
        <w:rPr>
          <w:bCs/>
        </w:rPr>
        <w:t xml:space="preserve">  </w:t>
      </w:r>
    </w:p>
    <w:p w:rsidR="00920ADE" w:rsidRDefault="00920ADE" w:rsidP="00533E84">
      <w:pPr>
        <w:shd w:val="clear" w:color="auto" w:fill="FFFFFF"/>
        <w:tabs>
          <w:tab w:val="left" w:pos="900"/>
        </w:tabs>
        <w:jc w:val="both"/>
        <w:rPr>
          <w:bCs/>
        </w:rPr>
      </w:pPr>
    </w:p>
    <w:p w:rsidR="00533E84" w:rsidRDefault="00533E84" w:rsidP="00533E84">
      <w:pPr>
        <w:pStyle w:val="12"/>
        <w:numPr>
          <w:ilvl w:val="0"/>
          <w:numId w:val="4"/>
        </w:numPr>
        <w:rPr>
          <w:rFonts w:cs="Times New Roman"/>
        </w:rPr>
      </w:pPr>
      <w:r>
        <w:rPr>
          <w:rFonts w:cs="Times New Roman"/>
        </w:rPr>
        <w:t>ПАСПОРТ ПРОГРАММЫ</w:t>
      </w:r>
    </w:p>
    <w:tbl>
      <w:tblPr>
        <w:tblW w:w="0" w:type="auto"/>
        <w:tblInd w:w="-612" w:type="dxa"/>
        <w:tblLayout w:type="fixed"/>
        <w:tblLook w:val="04A0"/>
      </w:tblPr>
      <w:tblGrid>
        <w:gridCol w:w="4838"/>
        <w:gridCol w:w="5222"/>
      </w:tblGrid>
      <w:tr w:rsidR="00533E84" w:rsidTr="00533E84">
        <w:tc>
          <w:tcPr>
            <w:tcW w:w="4838" w:type="dxa"/>
            <w:tcBorders>
              <w:top w:val="single" w:sz="4" w:space="0" w:color="000000"/>
              <w:left w:val="single" w:sz="4" w:space="0" w:color="000000"/>
              <w:bottom w:val="single" w:sz="4" w:space="0" w:color="000000"/>
              <w:right w:val="nil"/>
            </w:tcBorders>
            <w:vAlign w:val="center"/>
            <w:hideMark/>
          </w:tcPr>
          <w:p w:rsidR="00533E84" w:rsidRDefault="00533E84">
            <w:pPr>
              <w:widowControl w:val="0"/>
              <w:suppressAutoHyphens/>
              <w:autoSpaceDE w:val="0"/>
              <w:snapToGrid w:val="0"/>
              <w:spacing w:line="240" w:lineRule="atLeast"/>
              <w:jc w:val="center"/>
              <w:rPr>
                <w:b/>
                <w:bCs/>
                <w:lang w:eastAsia="ar-SA"/>
              </w:rPr>
            </w:pPr>
            <w:r>
              <w:rPr>
                <w:b/>
                <w:bCs/>
                <w:sz w:val="22"/>
                <w:szCs w:val="22"/>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533E84" w:rsidRDefault="00533E84">
            <w:pPr>
              <w:widowControl w:val="0"/>
              <w:suppressAutoHyphens/>
              <w:autoSpaceDE w:val="0"/>
              <w:snapToGrid w:val="0"/>
              <w:spacing w:line="240" w:lineRule="atLeast"/>
              <w:jc w:val="center"/>
              <w:rPr>
                <w:b/>
                <w:lang w:eastAsia="ar-SA"/>
              </w:rPr>
            </w:pPr>
            <w:r>
              <w:rPr>
                <w:b/>
                <w:sz w:val="22"/>
                <w:szCs w:val="22"/>
              </w:rPr>
              <w:t>Программа комплексного развития транспортной   инфраструктуры   муниц</w:t>
            </w:r>
            <w:r w:rsidR="00341281">
              <w:rPr>
                <w:b/>
                <w:sz w:val="22"/>
                <w:szCs w:val="22"/>
              </w:rPr>
              <w:t>ипального образования сельского</w:t>
            </w:r>
            <w:r>
              <w:rPr>
                <w:b/>
                <w:sz w:val="22"/>
                <w:szCs w:val="22"/>
              </w:rPr>
              <w:t xml:space="preserve"> поселения</w:t>
            </w:r>
            <w:r w:rsidR="00341281">
              <w:rPr>
                <w:b/>
                <w:sz w:val="22"/>
                <w:szCs w:val="22"/>
              </w:rPr>
              <w:t xml:space="preserve"> «</w:t>
            </w:r>
            <w:proofErr w:type="spellStart"/>
            <w:r w:rsidR="00341281">
              <w:rPr>
                <w:b/>
                <w:sz w:val="22"/>
                <w:szCs w:val="22"/>
              </w:rPr>
              <w:t>Бомское</w:t>
            </w:r>
            <w:proofErr w:type="spellEnd"/>
            <w:r w:rsidR="00341281">
              <w:rPr>
                <w:b/>
                <w:sz w:val="22"/>
                <w:szCs w:val="22"/>
              </w:rPr>
              <w:t>»</w:t>
            </w:r>
            <w:r w:rsidR="00920ADE">
              <w:rPr>
                <w:b/>
                <w:sz w:val="22"/>
                <w:szCs w:val="22"/>
              </w:rPr>
              <w:t xml:space="preserve"> на период до  2028</w:t>
            </w:r>
            <w:r>
              <w:rPr>
                <w:b/>
                <w:sz w:val="22"/>
                <w:szCs w:val="22"/>
              </w:rPr>
              <w:t xml:space="preserve"> года (далее – Программа)</w:t>
            </w:r>
          </w:p>
        </w:tc>
      </w:tr>
      <w:tr w:rsidR="00533E84" w:rsidTr="00533E84">
        <w:tc>
          <w:tcPr>
            <w:tcW w:w="4838" w:type="dxa"/>
            <w:tcBorders>
              <w:top w:val="single" w:sz="4" w:space="0" w:color="000000"/>
              <w:left w:val="single" w:sz="4" w:space="0" w:color="000000"/>
              <w:bottom w:val="single" w:sz="4" w:space="0" w:color="000000"/>
              <w:right w:val="nil"/>
            </w:tcBorders>
            <w:hideMark/>
          </w:tcPr>
          <w:p w:rsidR="00533E84" w:rsidRDefault="00533E84">
            <w:pPr>
              <w:widowControl w:val="0"/>
              <w:suppressAutoHyphens/>
              <w:autoSpaceDE w:val="0"/>
              <w:snapToGrid w:val="0"/>
              <w:spacing w:line="240" w:lineRule="atLeast"/>
              <w:jc w:val="center"/>
              <w:rPr>
                <w:bCs/>
                <w:lang w:eastAsia="ar-SA"/>
              </w:rPr>
            </w:pPr>
            <w:r>
              <w:rPr>
                <w:bCs/>
                <w:sz w:val="22"/>
                <w:szCs w:val="22"/>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33E84" w:rsidRDefault="00533E84">
            <w:pPr>
              <w:widowControl w:val="0"/>
              <w:suppressAutoHyphens/>
              <w:autoSpaceDE w:val="0"/>
              <w:snapToGrid w:val="0"/>
              <w:spacing w:line="240" w:lineRule="atLeast"/>
              <w:jc w:val="center"/>
              <w:rPr>
                <w:lang w:eastAsia="ar-SA"/>
              </w:rPr>
            </w:pPr>
            <w:r>
              <w:rPr>
                <w:sz w:val="22"/>
                <w:szCs w:val="22"/>
              </w:rPr>
              <w:t>Администрация МО СП «</w:t>
            </w:r>
            <w:proofErr w:type="spellStart"/>
            <w:r w:rsidR="00341281">
              <w:rPr>
                <w:sz w:val="22"/>
                <w:szCs w:val="22"/>
              </w:rPr>
              <w:t>Бом</w:t>
            </w:r>
            <w:r>
              <w:rPr>
                <w:sz w:val="22"/>
                <w:szCs w:val="22"/>
              </w:rPr>
              <w:t>ское</w:t>
            </w:r>
            <w:proofErr w:type="spellEnd"/>
            <w:r>
              <w:rPr>
                <w:sz w:val="22"/>
                <w:szCs w:val="22"/>
              </w:rPr>
              <w:t>»</w:t>
            </w:r>
          </w:p>
        </w:tc>
      </w:tr>
      <w:tr w:rsidR="00533E84" w:rsidTr="00533E84">
        <w:tc>
          <w:tcPr>
            <w:tcW w:w="4838" w:type="dxa"/>
            <w:tcBorders>
              <w:top w:val="single" w:sz="4" w:space="0" w:color="000000"/>
              <w:left w:val="single" w:sz="4" w:space="0" w:color="000000"/>
              <w:bottom w:val="single" w:sz="4" w:space="0" w:color="000000"/>
              <w:right w:val="nil"/>
            </w:tcBorders>
            <w:hideMark/>
          </w:tcPr>
          <w:p w:rsidR="00533E84" w:rsidRDefault="00533E84">
            <w:pPr>
              <w:widowControl w:val="0"/>
              <w:suppressAutoHyphens/>
              <w:autoSpaceDE w:val="0"/>
              <w:snapToGrid w:val="0"/>
              <w:spacing w:line="240" w:lineRule="atLeast"/>
              <w:jc w:val="center"/>
              <w:rPr>
                <w:bCs/>
                <w:lang w:eastAsia="ar-SA"/>
              </w:rPr>
            </w:pPr>
            <w:r>
              <w:rPr>
                <w:bCs/>
                <w:sz w:val="22"/>
                <w:szCs w:val="22"/>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33E84" w:rsidRDefault="00341281">
            <w:pPr>
              <w:widowControl w:val="0"/>
              <w:suppressAutoHyphens/>
              <w:autoSpaceDE w:val="0"/>
              <w:snapToGrid w:val="0"/>
              <w:spacing w:line="240" w:lineRule="atLeast"/>
              <w:jc w:val="center"/>
              <w:rPr>
                <w:lang w:eastAsia="ar-SA"/>
              </w:rPr>
            </w:pPr>
            <w:r>
              <w:rPr>
                <w:sz w:val="22"/>
                <w:szCs w:val="22"/>
              </w:rPr>
              <w:t>Администрация МО СП «</w:t>
            </w:r>
            <w:proofErr w:type="spellStart"/>
            <w:r>
              <w:rPr>
                <w:sz w:val="22"/>
                <w:szCs w:val="22"/>
              </w:rPr>
              <w:t>Бом</w:t>
            </w:r>
            <w:r w:rsidR="00533E84">
              <w:rPr>
                <w:sz w:val="22"/>
                <w:szCs w:val="22"/>
              </w:rPr>
              <w:t>ское</w:t>
            </w:r>
            <w:proofErr w:type="spellEnd"/>
            <w:r w:rsidR="00533E84">
              <w:rPr>
                <w:sz w:val="22"/>
                <w:szCs w:val="22"/>
              </w:rPr>
              <w:t>»</w:t>
            </w:r>
          </w:p>
        </w:tc>
      </w:tr>
      <w:tr w:rsidR="00533E84" w:rsidTr="00533E84">
        <w:tc>
          <w:tcPr>
            <w:tcW w:w="4838" w:type="dxa"/>
            <w:tcBorders>
              <w:top w:val="single" w:sz="4" w:space="0" w:color="000000"/>
              <w:left w:val="single" w:sz="4" w:space="0" w:color="000000"/>
              <w:bottom w:val="single" w:sz="4" w:space="0" w:color="000000"/>
              <w:right w:val="nil"/>
            </w:tcBorders>
            <w:hideMark/>
          </w:tcPr>
          <w:p w:rsidR="00533E84" w:rsidRDefault="00533E84">
            <w:pPr>
              <w:widowControl w:val="0"/>
              <w:suppressAutoHyphens/>
              <w:autoSpaceDE w:val="0"/>
              <w:snapToGrid w:val="0"/>
              <w:spacing w:line="240" w:lineRule="atLeast"/>
              <w:jc w:val="center"/>
              <w:rPr>
                <w:bCs/>
                <w:lang w:eastAsia="ar-SA"/>
              </w:rPr>
            </w:pPr>
            <w:r>
              <w:rPr>
                <w:bCs/>
                <w:sz w:val="22"/>
                <w:szCs w:val="22"/>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33E84" w:rsidRDefault="00533E84">
            <w:pPr>
              <w:widowControl w:val="0"/>
              <w:suppressAutoHyphens/>
              <w:autoSpaceDE w:val="0"/>
              <w:snapToGrid w:val="0"/>
              <w:spacing w:line="240" w:lineRule="atLeast"/>
              <w:jc w:val="center"/>
              <w:rPr>
                <w:lang w:eastAsia="ar-SA"/>
              </w:rPr>
            </w:pPr>
            <w:r>
              <w:rPr>
                <w:sz w:val="22"/>
                <w:szCs w:val="22"/>
              </w:rPr>
              <w:t>Организации  транспортного обслуживания</w:t>
            </w:r>
          </w:p>
        </w:tc>
      </w:tr>
      <w:tr w:rsidR="00533E84" w:rsidTr="00533E84">
        <w:tc>
          <w:tcPr>
            <w:tcW w:w="4838" w:type="dxa"/>
            <w:tcBorders>
              <w:top w:val="single" w:sz="4" w:space="0" w:color="000000"/>
              <w:left w:val="single" w:sz="4" w:space="0" w:color="000000"/>
              <w:bottom w:val="single" w:sz="4" w:space="0" w:color="000000"/>
              <w:right w:val="nil"/>
            </w:tcBorders>
            <w:hideMark/>
          </w:tcPr>
          <w:p w:rsidR="00533E84" w:rsidRDefault="00533E84">
            <w:pPr>
              <w:widowControl w:val="0"/>
              <w:suppressAutoHyphens/>
              <w:autoSpaceDE w:val="0"/>
              <w:snapToGrid w:val="0"/>
              <w:spacing w:line="240" w:lineRule="atLeast"/>
              <w:jc w:val="center"/>
              <w:rPr>
                <w:bCs/>
                <w:lang w:eastAsia="ar-SA"/>
              </w:rPr>
            </w:pPr>
            <w:r>
              <w:rPr>
                <w:bCs/>
                <w:sz w:val="22"/>
                <w:szCs w:val="22"/>
              </w:rPr>
              <w:t>Цель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33E84" w:rsidRDefault="00533E84">
            <w:pPr>
              <w:widowControl w:val="0"/>
              <w:suppressAutoHyphens/>
              <w:autoSpaceDE w:val="0"/>
              <w:snapToGrid w:val="0"/>
              <w:spacing w:line="240" w:lineRule="atLeast"/>
              <w:rPr>
                <w:bCs/>
                <w:lang w:eastAsia="ar-SA"/>
              </w:rPr>
            </w:pPr>
            <w:r>
              <w:rPr>
                <w:bCs/>
                <w:sz w:val="22"/>
                <w:szCs w:val="22"/>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533E84" w:rsidTr="00533E84">
        <w:tc>
          <w:tcPr>
            <w:tcW w:w="4838" w:type="dxa"/>
            <w:tcBorders>
              <w:top w:val="single" w:sz="4" w:space="0" w:color="000000"/>
              <w:left w:val="single" w:sz="4" w:space="0" w:color="000000"/>
              <w:bottom w:val="single" w:sz="4" w:space="0" w:color="000000"/>
              <w:right w:val="nil"/>
            </w:tcBorders>
            <w:hideMark/>
          </w:tcPr>
          <w:p w:rsidR="00533E84" w:rsidRDefault="00533E84">
            <w:pPr>
              <w:widowControl w:val="0"/>
              <w:suppressAutoHyphens/>
              <w:autoSpaceDE w:val="0"/>
              <w:snapToGrid w:val="0"/>
              <w:spacing w:line="240" w:lineRule="atLeast"/>
              <w:jc w:val="center"/>
              <w:rPr>
                <w:bCs/>
                <w:lang w:eastAsia="ar-SA"/>
              </w:rPr>
            </w:pPr>
            <w:r>
              <w:rPr>
                <w:bCs/>
                <w:sz w:val="22"/>
                <w:szCs w:val="22"/>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33E84" w:rsidRDefault="00533E84">
            <w:pPr>
              <w:keepNext/>
              <w:snapToGrid w:val="0"/>
              <w:rPr>
                <w:bCs/>
                <w:lang w:eastAsia="ar-SA"/>
              </w:rPr>
            </w:pPr>
            <w:r>
              <w:rPr>
                <w:bCs/>
                <w:sz w:val="22"/>
                <w:szCs w:val="22"/>
              </w:rPr>
              <w:t>Основными задачами Программы являются:</w:t>
            </w:r>
          </w:p>
          <w:p w:rsidR="00533E84" w:rsidRDefault="00533E84">
            <w:pPr>
              <w:shd w:val="clear" w:color="auto" w:fill="FFFFFF"/>
              <w:spacing w:line="240" w:lineRule="atLeast"/>
              <w:jc w:val="both"/>
              <w:rPr>
                <w:bCs/>
              </w:rPr>
            </w:pPr>
            <w:r>
              <w:rPr>
                <w:bCs/>
              </w:rPr>
              <w:t>-формирование условий для социально- экономического развития.</w:t>
            </w:r>
          </w:p>
          <w:p w:rsidR="00533E84" w:rsidRDefault="00533E84">
            <w:pPr>
              <w:shd w:val="clear" w:color="auto" w:fill="FFFFFF"/>
              <w:spacing w:line="240" w:lineRule="atLeast"/>
              <w:jc w:val="both"/>
              <w:rPr>
                <w:bCs/>
              </w:rPr>
            </w:pPr>
            <w:r>
              <w:rPr>
                <w:bCs/>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533E84" w:rsidRDefault="00533E84">
            <w:pPr>
              <w:shd w:val="clear" w:color="auto" w:fill="FFFFFF"/>
              <w:spacing w:line="240" w:lineRule="atLeast"/>
              <w:jc w:val="both"/>
              <w:rPr>
                <w:bCs/>
              </w:rPr>
            </w:pPr>
            <w:r>
              <w:rPr>
                <w:bCs/>
              </w:rPr>
              <w:t>- снижение негативного воздействия транспортной инфраструктуры на окружающую среду поселения.</w:t>
            </w:r>
          </w:p>
        </w:tc>
      </w:tr>
      <w:tr w:rsidR="00533E84" w:rsidTr="00533E84">
        <w:tc>
          <w:tcPr>
            <w:tcW w:w="4838" w:type="dxa"/>
            <w:tcBorders>
              <w:top w:val="single" w:sz="4" w:space="0" w:color="000000"/>
              <w:left w:val="single" w:sz="4" w:space="0" w:color="000000"/>
              <w:bottom w:val="single" w:sz="4" w:space="0" w:color="000000"/>
              <w:right w:val="nil"/>
            </w:tcBorders>
          </w:tcPr>
          <w:p w:rsidR="00533E84" w:rsidRDefault="00533E84">
            <w:pPr>
              <w:keepNext/>
              <w:snapToGrid w:val="0"/>
              <w:jc w:val="center"/>
              <w:rPr>
                <w:bCs/>
                <w:lang w:eastAsia="ar-SA"/>
              </w:rPr>
            </w:pPr>
            <w:r>
              <w:rPr>
                <w:bCs/>
                <w:sz w:val="22"/>
                <w:szCs w:val="22"/>
              </w:rPr>
              <w:t>Целевые показатели</w:t>
            </w:r>
          </w:p>
          <w:p w:rsidR="00533E84" w:rsidRDefault="00533E84">
            <w:pPr>
              <w:widowControl w:val="0"/>
              <w:suppressAutoHyphens/>
              <w:autoSpaceDE w:val="0"/>
              <w:spacing w:line="240" w:lineRule="atLeast"/>
              <w:jc w:val="center"/>
              <w:rPr>
                <w:b/>
                <w:color w:val="000000"/>
                <w:lang w:eastAsia="ar-SA"/>
              </w:rPr>
            </w:pPr>
          </w:p>
        </w:tc>
        <w:tc>
          <w:tcPr>
            <w:tcW w:w="5222" w:type="dxa"/>
            <w:tcBorders>
              <w:top w:val="single" w:sz="4" w:space="0" w:color="000000"/>
              <w:left w:val="single" w:sz="4" w:space="0" w:color="000000"/>
              <w:bottom w:val="single" w:sz="4" w:space="0" w:color="000000"/>
              <w:right w:val="single" w:sz="4" w:space="0" w:color="000000"/>
            </w:tcBorders>
            <w:hideMark/>
          </w:tcPr>
          <w:p w:rsidR="00533E84" w:rsidRDefault="00533E84">
            <w:pPr>
              <w:widowControl w:val="0"/>
              <w:suppressAutoHyphens/>
              <w:autoSpaceDE w:val="0"/>
              <w:rPr>
                <w:highlight w:val="red"/>
                <w:lang w:eastAsia="ar-SA"/>
              </w:rPr>
            </w:pPr>
            <w:proofErr w:type="spellStart"/>
            <w:r>
              <w:rPr>
                <w:sz w:val="22"/>
                <w:szCs w:val="22"/>
              </w:rPr>
              <w:t>Технико</w:t>
            </w:r>
            <w:proofErr w:type="spellEnd"/>
            <w:r>
              <w:rPr>
                <w:sz w:val="22"/>
                <w:szCs w:val="22"/>
              </w:rPr>
              <w:t>-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roofErr w:type="gramStart"/>
            <w:r>
              <w:rPr>
                <w:sz w:val="22"/>
                <w:szCs w:val="22"/>
              </w:rPr>
              <w:t xml:space="preserve"> .</w:t>
            </w:r>
            <w:proofErr w:type="gramEnd"/>
          </w:p>
        </w:tc>
      </w:tr>
      <w:tr w:rsidR="00533E84" w:rsidTr="00533E84">
        <w:tc>
          <w:tcPr>
            <w:tcW w:w="4838" w:type="dxa"/>
            <w:tcBorders>
              <w:top w:val="single" w:sz="4" w:space="0" w:color="000000"/>
              <w:left w:val="single" w:sz="4" w:space="0" w:color="000000"/>
              <w:bottom w:val="single" w:sz="4" w:space="0" w:color="000000"/>
              <w:right w:val="nil"/>
            </w:tcBorders>
            <w:hideMark/>
          </w:tcPr>
          <w:p w:rsidR="00533E84" w:rsidRDefault="00533E84">
            <w:pPr>
              <w:widowControl w:val="0"/>
              <w:suppressAutoHyphens/>
              <w:autoSpaceDE w:val="0"/>
              <w:snapToGrid w:val="0"/>
              <w:spacing w:line="240" w:lineRule="atLeast"/>
              <w:jc w:val="center"/>
              <w:rPr>
                <w:bCs/>
                <w:lang w:eastAsia="ar-SA"/>
              </w:rPr>
            </w:pPr>
            <w:r>
              <w:rPr>
                <w:bCs/>
                <w:sz w:val="22"/>
                <w:szCs w:val="22"/>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533E84" w:rsidRDefault="00533E84">
            <w:pPr>
              <w:keepNext/>
              <w:widowControl w:val="0"/>
              <w:suppressAutoHyphens/>
              <w:autoSpaceDE w:val="0"/>
              <w:snapToGrid w:val="0"/>
              <w:jc w:val="both"/>
              <w:rPr>
                <w:bCs/>
                <w:lang w:eastAsia="ar-SA"/>
              </w:rPr>
            </w:pPr>
            <w:r>
              <w:rPr>
                <w:bCs/>
                <w:sz w:val="22"/>
                <w:szCs w:val="22"/>
              </w:rPr>
              <w:t>Период реализ</w:t>
            </w:r>
            <w:r w:rsidR="00920ADE">
              <w:rPr>
                <w:bCs/>
                <w:sz w:val="22"/>
                <w:szCs w:val="22"/>
              </w:rPr>
              <w:t>ации Программы на период до 2028</w:t>
            </w:r>
            <w:r>
              <w:rPr>
                <w:bCs/>
                <w:sz w:val="22"/>
                <w:szCs w:val="22"/>
              </w:rPr>
              <w:t xml:space="preserve"> года.</w:t>
            </w:r>
          </w:p>
        </w:tc>
      </w:tr>
      <w:tr w:rsidR="00533E84" w:rsidTr="00533E84">
        <w:tc>
          <w:tcPr>
            <w:tcW w:w="4838" w:type="dxa"/>
            <w:tcBorders>
              <w:top w:val="single" w:sz="4" w:space="0" w:color="000000"/>
              <w:left w:val="single" w:sz="4" w:space="0" w:color="000000"/>
              <w:bottom w:val="single" w:sz="4" w:space="0" w:color="000000"/>
              <w:right w:val="nil"/>
            </w:tcBorders>
            <w:hideMark/>
          </w:tcPr>
          <w:p w:rsidR="00533E84" w:rsidRDefault="00533E84">
            <w:pPr>
              <w:widowControl w:val="0"/>
              <w:suppressAutoHyphens/>
              <w:autoSpaceDE w:val="0"/>
              <w:snapToGrid w:val="0"/>
              <w:spacing w:line="240" w:lineRule="atLeast"/>
              <w:jc w:val="center"/>
              <w:rPr>
                <w:bCs/>
                <w:lang w:eastAsia="ar-SA"/>
              </w:rPr>
            </w:pPr>
            <w:r>
              <w:rPr>
                <w:bCs/>
                <w:sz w:val="22"/>
                <w:szCs w:val="22"/>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hideMark/>
          </w:tcPr>
          <w:p w:rsidR="00533E84" w:rsidRDefault="00533E84">
            <w:pPr>
              <w:pStyle w:val="ConsPlusCell"/>
              <w:widowControl/>
              <w:snapToGrid w:val="0"/>
              <w:rPr>
                <w:rFonts w:ascii="Times New Roman" w:hAnsi="Times New Roman" w:cs="Times New Roman"/>
                <w:color w:val="auto"/>
                <w:sz w:val="22"/>
                <w:szCs w:val="22"/>
              </w:rPr>
            </w:pPr>
            <w:r>
              <w:rPr>
                <w:rFonts w:ascii="Times New Roman" w:hAnsi="Times New Roman" w:cs="Times New Roman"/>
                <w:color w:val="auto"/>
                <w:sz w:val="22"/>
                <w:szCs w:val="22"/>
              </w:rPr>
              <w:t xml:space="preserve">Финансовое обеспечение мероприятий Программы осуществляется за счет  средств бюджета МО </w:t>
            </w:r>
            <w:r w:rsidR="00341281">
              <w:rPr>
                <w:rFonts w:ascii="Times New Roman" w:hAnsi="Times New Roman" w:cs="Times New Roman"/>
                <w:color w:val="auto"/>
                <w:sz w:val="22"/>
                <w:szCs w:val="22"/>
              </w:rPr>
              <w:t>СП «</w:t>
            </w:r>
            <w:proofErr w:type="spellStart"/>
            <w:r w:rsidR="00341281">
              <w:rPr>
                <w:rFonts w:ascii="Times New Roman" w:hAnsi="Times New Roman" w:cs="Times New Roman"/>
                <w:color w:val="auto"/>
                <w:sz w:val="22"/>
                <w:szCs w:val="22"/>
              </w:rPr>
              <w:t>Бом</w:t>
            </w:r>
            <w:r>
              <w:rPr>
                <w:rFonts w:ascii="Times New Roman" w:hAnsi="Times New Roman" w:cs="Times New Roman"/>
                <w:color w:val="auto"/>
                <w:sz w:val="22"/>
                <w:szCs w:val="22"/>
              </w:rPr>
              <w:t>ское</w:t>
            </w:r>
            <w:proofErr w:type="spellEnd"/>
            <w:r>
              <w:rPr>
                <w:rFonts w:ascii="Times New Roman" w:hAnsi="Times New Roman" w:cs="Times New Roman"/>
                <w:color w:val="auto"/>
                <w:sz w:val="22"/>
                <w:szCs w:val="22"/>
              </w:rPr>
              <w:t>»</w:t>
            </w:r>
          </w:p>
          <w:p w:rsidR="00533E84" w:rsidRDefault="00533E84">
            <w:pPr>
              <w:pStyle w:val="ConsPlusCell"/>
              <w:widowControl/>
              <w:rPr>
                <w:rFonts w:ascii="Times New Roman" w:hAnsi="Times New Roman" w:cs="Times New Roman"/>
                <w:color w:val="auto"/>
                <w:sz w:val="22"/>
                <w:szCs w:val="22"/>
              </w:rPr>
            </w:pPr>
            <w:r>
              <w:rPr>
                <w:rFonts w:ascii="Times New Roman" w:hAnsi="Times New Roman" w:cs="Times New Roman"/>
                <w:color w:val="auto"/>
                <w:sz w:val="22"/>
                <w:szCs w:val="22"/>
              </w:rPr>
              <w:t>Объем финансирования Программы составляет:</w:t>
            </w:r>
          </w:p>
          <w:p w:rsidR="00533E84" w:rsidRDefault="00341281">
            <w:pPr>
              <w:pStyle w:val="ConsPlusCell"/>
              <w:widowControl/>
              <w:rPr>
                <w:rFonts w:ascii="Times New Roman" w:hAnsi="Times New Roman" w:cs="Times New Roman"/>
                <w:color w:val="auto"/>
                <w:sz w:val="22"/>
                <w:szCs w:val="22"/>
              </w:rPr>
            </w:pPr>
            <w:r>
              <w:rPr>
                <w:rFonts w:ascii="Times New Roman" w:hAnsi="Times New Roman" w:cs="Times New Roman"/>
                <w:b/>
                <w:color w:val="auto"/>
                <w:sz w:val="22"/>
                <w:szCs w:val="22"/>
              </w:rPr>
              <w:t>2018</w:t>
            </w:r>
            <w:r w:rsidR="00920ADE">
              <w:rPr>
                <w:rFonts w:ascii="Times New Roman" w:hAnsi="Times New Roman" w:cs="Times New Roman"/>
                <w:b/>
                <w:color w:val="auto"/>
                <w:sz w:val="22"/>
                <w:szCs w:val="22"/>
              </w:rPr>
              <w:t>-2028</w:t>
            </w:r>
            <w:r w:rsidR="00533E84">
              <w:rPr>
                <w:rFonts w:ascii="Times New Roman" w:hAnsi="Times New Roman" w:cs="Times New Roman"/>
                <w:b/>
                <w:color w:val="auto"/>
                <w:sz w:val="22"/>
                <w:szCs w:val="22"/>
              </w:rPr>
              <w:t xml:space="preserve"> год</w:t>
            </w:r>
            <w:r w:rsidR="003245EB">
              <w:rPr>
                <w:rFonts w:ascii="Times New Roman" w:hAnsi="Times New Roman" w:cs="Times New Roman"/>
                <w:b/>
                <w:color w:val="auto"/>
                <w:sz w:val="22"/>
                <w:szCs w:val="22"/>
              </w:rPr>
              <w:t>ы</w:t>
            </w:r>
            <w:r w:rsidR="00533E84">
              <w:rPr>
                <w:rFonts w:ascii="Times New Roman" w:hAnsi="Times New Roman" w:cs="Times New Roman"/>
                <w:color w:val="auto"/>
                <w:sz w:val="22"/>
                <w:szCs w:val="22"/>
              </w:rPr>
              <w:t>.</w:t>
            </w:r>
          </w:p>
          <w:p w:rsidR="00533E84" w:rsidRDefault="00533E84">
            <w:pPr>
              <w:pStyle w:val="ConsPlusCell"/>
              <w:widowControl/>
              <w:rPr>
                <w:rFonts w:ascii="Times New Roman" w:hAnsi="Times New Roman" w:cs="Times New Roman"/>
                <w:color w:val="auto"/>
                <w:sz w:val="22"/>
                <w:szCs w:val="22"/>
              </w:rPr>
            </w:pPr>
            <w:r>
              <w:rPr>
                <w:rFonts w:ascii="Times New Roman" w:hAnsi="Times New Roman" w:cs="Times New Roman"/>
                <w:color w:val="auto"/>
                <w:sz w:val="22"/>
                <w:szCs w:val="22"/>
              </w:rPr>
              <w:t>Ремонт участков автомобильных дорог общего пользовани</w:t>
            </w:r>
            <w:r w:rsidR="00321DDF">
              <w:rPr>
                <w:rFonts w:ascii="Times New Roman" w:hAnsi="Times New Roman" w:cs="Times New Roman"/>
                <w:color w:val="auto"/>
                <w:sz w:val="22"/>
                <w:szCs w:val="22"/>
              </w:rPr>
              <w:t xml:space="preserve">я местного значения  ул. </w:t>
            </w:r>
            <w:r w:rsidR="003245EB">
              <w:rPr>
                <w:rFonts w:ascii="Times New Roman" w:hAnsi="Times New Roman" w:cs="Times New Roman"/>
                <w:color w:val="auto"/>
                <w:sz w:val="22"/>
                <w:szCs w:val="22"/>
              </w:rPr>
              <w:t>Советская</w:t>
            </w:r>
            <w:r w:rsidR="000524B4">
              <w:rPr>
                <w:rFonts w:ascii="Times New Roman" w:hAnsi="Times New Roman" w:cs="Times New Roman"/>
                <w:color w:val="auto"/>
                <w:sz w:val="22"/>
                <w:szCs w:val="22"/>
              </w:rPr>
              <w:t>, ул</w:t>
            </w:r>
            <w:proofErr w:type="gramStart"/>
            <w:r w:rsidR="000524B4">
              <w:rPr>
                <w:rFonts w:ascii="Times New Roman" w:hAnsi="Times New Roman" w:cs="Times New Roman"/>
                <w:color w:val="auto"/>
                <w:sz w:val="22"/>
                <w:szCs w:val="22"/>
              </w:rPr>
              <w:t>.Л</w:t>
            </w:r>
            <w:proofErr w:type="gramEnd"/>
            <w:r w:rsidR="000524B4">
              <w:rPr>
                <w:rFonts w:ascii="Times New Roman" w:hAnsi="Times New Roman" w:cs="Times New Roman"/>
                <w:color w:val="auto"/>
                <w:sz w:val="22"/>
                <w:szCs w:val="22"/>
              </w:rPr>
              <w:t>енина, ул.Рабочая, ул.Гагарина</w:t>
            </w:r>
            <w:r w:rsidR="004C1D16">
              <w:rPr>
                <w:rFonts w:ascii="Times New Roman" w:hAnsi="Times New Roman" w:cs="Times New Roman"/>
                <w:color w:val="auto"/>
                <w:sz w:val="22"/>
                <w:szCs w:val="22"/>
              </w:rPr>
              <w:t xml:space="preserve"> – </w:t>
            </w:r>
            <w:r w:rsidR="00A05E33">
              <w:rPr>
                <w:rFonts w:ascii="Times New Roman" w:hAnsi="Times New Roman" w:cs="Times New Roman"/>
                <w:color w:val="auto"/>
                <w:sz w:val="22"/>
                <w:szCs w:val="22"/>
              </w:rPr>
              <w:t>15550</w:t>
            </w:r>
            <w:r w:rsidR="000524B4">
              <w:rPr>
                <w:rFonts w:ascii="Times New Roman" w:hAnsi="Times New Roman" w:cs="Times New Roman"/>
                <w:color w:val="auto"/>
                <w:sz w:val="22"/>
                <w:szCs w:val="22"/>
              </w:rPr>
              <w:t xml:space="preserve"> </w:t>
            </w:r>
            <w:r w:rsidR="004C1D16">
              <w:rPr>
                <w:rFonts w:ascii="Times New Roman" w:hAnsi="Times New Roman" w:cs="Times New Roman"/>
                <w:color w:val="auto"/>
                <w:sz w:val="22"/>
                <w:szCs w:val="22"/>
              </w:rPr>
              <w:t>тыс.</w:t>
            </w:r>
            <w:r w:rsidR="008C4607">
              <w:rPr>
                <w:rFonts w:ascii="Times New Roman" w:hAnsi="Times New Roman" w:cs="Times New Roman"/>
                <w:color w:val="auto"/>
                <w:sz w:val="22"/>
                <w:szCs w:val="22"/>
              </w:rPr>
              <w:t xml:space="preserve"> рублей.</w:t>
            </w:r>
          </w:p>
          <w:p w:rsidR="004C1D16" w:rsidRDefault="004C1D16">
            <w:pPr>
              <w:pStyle w:val="ConsPlusCell"/>
              <w:widowControl/>
              <w:rPr>
                <w:rFonts w:ascii="Times New Roman" w:hAnsi="Times New Roman" w:cs="Times New Roman"/>
                <w:color w:val="auto"/>
                <w:sz w:val="22"/>
                <w:szCs w:val="22"/>
              </w:rPr>
            </w:pPr>
            <w:r>
              <w:rPr>
                <w:rFonts w:ascii="Times New Roman" w:hAnsi="Times New Roman" w:cs="Times New Roman"/>
                <w:color w:val="auto"/>
                <w:sz w:val="22"/>
                <w:szCs w:val="22"/>
              </w:rPr>
              <w:t>Строительс</w:t>
            </w:r>
            <w:r w:rsidR="00554F34">
              <w:rPr>
                <w:rFonts w:ascii="Times New Roman" w:hAnsi="Times New Roman" w:cs="Times New Roman"/>
                <w:color w:val="auto"/>
                <w:sz w:val="22"/>
                <w:szCs w:val="22"/>
              </w:rPr>
              <w:t>тво линий уличного освещения-</w:t>
            </w:r>
            <w:r>
              <w:rPr>
                <w:rFonts w:ascii="Times New Roman" w:hAnsi="Times New Roman" w:cs="Times New Roman"/>
                <w:color w:val="auto"/>
                <w:sz w:val="22"/>
                <w:szCs w:val="22"/>
              </w:rPr>
              <w:t xml:space="preserve"> </w:t>
            </w:r>
            <w:r w:rsidR="00A05E33">
              <w:rPr>
                <w:rFonts w:ascii="Times New Roman" w:hAnsi="Times New Roman" w:cs="Times New Roman"/>
                <w:color w:val="auto"/>
                <w:sz w:val="22"/>
                <w:szCs w:val="22"/>
              </w:rPr>
              <w:t>11620</w:t>
            </w:r>
            <w:r>
              <w:rPr>
                <w:rFonts w:ascii="Times New Roman" w:hAnsi="Times New Roman" w:cs="Times New Roman"/>
                <w:color w:val="auto"/>
                <w:sz w:val="22"/>
                <w:szCs w:val="22"/>
              </w:rPr>
              <w:t>тыс</w:t>
            </w:r>
            <w:proofErr w:type="gramStart"/>
            <w:r>
              <w:rPr>
                <w:rFonts w:ascii="Times New Roman" w:hAnsi="Times New Roman" w:cs="Times New Roman"/>
                <w:color w:val="auto"/>
                <w:sz w:val="22"/>
                <w:szCs w:val="22"/>
              </w:rPr>
              <w:t>.р</w:t>
            </w:r>
            <w:proofErr w:type="gramEnd"/>
            <w:r>
              <w:rPr>
                <w:rFonts w:ascii="Times New Roman" w:hAnsi="Times New Roman" w:cs="Times New Roman"/>
                <w:color w:val="auto"/>
                <w:sz w:val="22"/>
                <w:szCs w:val="22"/>
              </w:rPr>
              <w:t>уб.</w:t>
            </w:r>
          </w:p>
          <w:p w:rsidR="00533E84" w:rsidRDefault="00554F34">
            <w:pPr>
              <w:pStyle w:val="ConsPlusCell"/>
              <w:widowControl/>
              <w:rPr>
                <w:rFonts w:ascii="Times New Roman" w:hAnsi="Times New Roman" w:cs="Times New Roman"/>
                <w:color w:val="auto"/>
                <w:sz w:val="22"/>
                <w:szCs w:val="22"/>
              </w:rPr>
            </w:pPr>
            <w:r>
              <w:rPr>
                <w:rFonts w:ascii="Times New Roman" w:hAnsi="Times New Roman" w:cs="Times New Roman"/>
                <w:color w:val="auto"/>
                <w:sz w:val="22"/>
                <w:szCs w:val="22"/>
              </w:rPr>
              <w:t>Оплата уличного освещения –</w:t>
            </w:r>
            <w:r w:rsidR="00A05E33">
              <w:rPr>
                <w:rFonts w:ascii="Times New Roman" w:hAnsi="Times New Roman" w:cs="Times New Roman"/>
                <w:color w:val="auto"/>
                <w:sz w:val="22"/>
                <w:szCs w:val="22"/>
              </w:rPr>
              <w:t>330</w:t>
            </w:r>
            <w:r w:rsidR="00533E84">
              <w:rPr>
                <w:rFonts w:ascii="Times New Roman" w:hAnsi="Times New Roman" w:cs="Times New Roman"/>
                <w:color w:val="auto"/>
                <w:sz w:val="22"/>
                <w:szCs w:val="22"/>
              </w:rPr>
              <w:t xml:space="preserve"> тыс. рублей.</w:t>
            </w:r>
          </w:p>
          <w:p w:rsidR="00533E84" w:rsidRDefault="000524B4">
            <w:pPr>
              <w:pStyle w:val="ConsPlusCell"/>
              <w:widowControl/>
              <w:rPr>
                <w:rFonts w:ascii="Times New Roman" w:hAnsi="Times New Roman" w:cs="Times New Roman"/>
                <w:color w:val="auto"/>
                <w:sz w:val="22"/>
                <w:szCs w:val="22"/>
              </w:rPr>
            </w:pPr>
            <w:r>
              <w:rPr>
                <w:rFonts w:ascii="Times New Roman" w:hAnsi="Times New Roman" w:cs="Times New Roman"/>
                <w:color w:val="auto"/>
                <w:sz w:val="22"/>
                <w:szCs w:val="22"/>
              </w:rPr>
              <w:t xml:space="preserve"> Итого</w:t>
            </w:r>
            <w:r w:rsidR="00CF6C62">
              <w:rPr>
                <w:rFonts w:ascii="Times New Roman" w:hAnsi="Times New Roman" w:cs="Times New Roman"/>
                <w:color w:val="auto"/>
                <w:sz w:val="22"/>
                <w:szCs w:val="22"/>
              </w:rPr>
              <w:t xml:space="preserve">: </w:t>
            </w:r>
            <w:r w:rsidR="00A05E33">
              <w:rPr>
                <w:rFonts w:ascii="Times New Roman" w:hAnsi="Times New Roman" w:cs="Times New Roman"/>
                <w:color w:val="auto"/>
                <w:sz w:val="22"/>
                <w:szCs w:val="22"/>
              </w:rPr>
              <w:t>27500</w:t>
            </w:r>
            <w:r>
              <w:rPr>
                <w:rFonts w:ascii="Times New Roman" w:hAnsi="Times New Roman" w:cs="Times New Roman"/>
                <w:color w:val="auto"/>
                <w:sz w:val="22"/>
                <w:szCs w:val="22"/>
              </w:rPr>
              <w:t xml:space="preserve"> </w:t>
            </w:r>
            <w:r w:rsidR="00533E84">
              <w:rPr>
                <w:rFonts w:ascii="Times New Roman" w:hAnsi="Times New Roman" w:cs="Times New Roman"/>
                <w:color w:val="auto"/>
                <w:sz w:val="22"/>
                <w:szCs w:val="22"/>
              </w:rPr>
              <w:t xml:space="preserve"> тыс. рублей</w:t>
            </w:r>
          </w:p>
          <w:p w:rsidR="000524B4" w:rsidRPr="003245EB" w:rsidRDefault="000524B4">
            <w:pPr>
              <w:pStyle w:val="ConsPlusCell"/>
              <w:widowControl/>
              <w:rPr>
                <w:rFonts w:ascii="Times New Roman" w:hAnsi="Times New Roman" w:cs="Times New Roman"/>
                <w:color w:val="auto"/>
                <w:sz w:val="22"/>
                <w:szCs w:val="22"/>
              </w:rPr>
            </w:pPr>
          </w:p>
          <w:p w:rsidR="00533E84" w:rsidRDefault="00533E84">
            <w:pPr>
              <w:widowControl w:val="0"/>
              <w:suppressAutoHyphens/>
              <w:autoSpaceDE w:val="0"/>
              <w:spacing w:line="240" w:lineRule="atLeast"/>
              <w:jc w:val="both"/>
              <w:rPr>
                <w:bCs/>
                <w:iCs/>
                <w:lang w:eastAsia="ar-SA"/>
              </w:rPr>
            </w:pPr>
            <w:r>
              <w:rPr>
                <w:bCs/>
                <w:iCs/>
                <w:sz w:val="22"/>
                <w:szCs w:val="22"/>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533E84" w:rsidTr="00533E84">
        <w:tc>
          <w:tcPr>
            <w:tcW w:w="4838" w:type="dxa"/>
            <w:tcBorders>
              <w:top w:val="single" w:sz="4" w:space="0" w:color="000000"/>
              <w:left w:val="single" w:sz="4" w:space="0" w:color="000000"/>
              <w:bottom w:val="single" w:sz="4" w:space="0" w:color="000000"/>
              <w:right w:val="nil"/>
            </w:tcBorders>
            <w:hideMark/>
          </w:tcPr>
          <w:p w:rsidR="00533E84" w:rsidRDefault="00533E84">
            <w:pPr>
              <w:widowControl w:val="0"/>
              <w:suppressAutoHyphens/>
              <w:autoSpaceDE w:val="0"/>
              <w:snapToGrid w:val="0"/>
              <w:spacing w:line="240" w:lineRule="atLeast"/>
              <w:jc w:val="center"/>
              <w:rPr>
                <w:bCs/>
                <w:lang w:eastAsia="ar-SA"/>
              </w:rPr>
            </w:pPr>
            <w:r>
              <w:rPr>
                <w:bCs/>
                <w:sz w:val="22"/>
                <w:szCs w:val="22"/>
              </w:rPr>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533E84" w:rsidRDefault="00533E84">
            <w:pPr>
              <w:snapToGrid w:val="0"/>
              <w:rPr>
                <w:lang w:eastAsia="ar-SA"/>
              </w:rPr>
            </w:pPr>
            <w:r>
              <w:rPr>
                <w:sz w:val="22"/>
                <w:szCs w:val="22"/>
              </w:rPr>
              <w:t>В результа</w:t>
            </w:r>
            <w:r w:rsidR="00920ADE">
              <w:rPr>
                <w:sz w:val="22"/>
                <w:szCs w:val="22"/>
              </w:rPr>
              <w:t>те реализации Программы  к  2028</w:t>
            </w:r>
            <w:r>
              <w:rPr>
                <w:sz w:val="22"/>
                <w:szCs w:val="22"/>
              </w:rPr>
              <w:t xml:space="preserve"> году предполагается:</w:t>
            </w:r>
          </w:p>
          <w:p w:rsidR="00533E84" w:rsidRDefault="00533E84">
            <w:pPr>
              <w:rPr>
                <w:b/>
              </w:rPr>
            </w:pPr>
            <w:r>
              <w:rPr>
                <w:b/>
                <w:sz w:val="22"/>
                <w:szCs w:val="22"/>
              </w:rPr>
              <w:lastRenderedPageBreak/>
              <w:t>1. Развитие транспортной инфраструктуры:</w:t>
            </w:r>
          </w:p>
          <w:p w:rsidR="00533E84" w:rsidRDefault="00533E84">
            <w:pPr>
              <w:rPr>
                <w:b/>
              </w:rPr>
            </w:pPr>
            <w:r>
              <w:rPr>
                <w:b/>
                <w:sz w:val="22"/>
                <w:szCs w:val="22"/>
              </w:rPr>
              <w:t>2. Развитие транспорта общего пользования:</w:t>
            </w:r>
          </w:p>
          <w:p w:rsidR="00533E84" w:rsidRDefault="00533E84">
            <w:pPr>
              <w:widowControl w:val="0"/>
              <w:shd w:val="clear" w:color="auto" w:fill="FFFFFF"/>
              <w:tabs>
                <w:tab w:val="left" w:pos="180"/>
              </w:tabs>
              <w:suppressAutoHyphens/>
              <w:autoSpaceDE w:val="0"/>
              <w:jc w:val="both"/>
            </w:pPr>
            <w:r>
              <w:rPr>
                <w:b/>
                <w:sz w:val="22"/>
                <w:szCs w:val="22"/>
              </w:rPr>
              <w:t xml:space="preserve">3. Развитие сети дорог поселения  </w:t>
            </w:r>
          </w:p>
          <w:p w:rsidR="00533E84" w:rsidRDefault="00533E84">
            <w:pPr>
              <w:widowControl w:val="0"/>
              <w:shd w:val="clear" w:color="auto" w:fill="FFFFFF"/>
              <w:tabs>
                <w:tab w:val="left" w:pos="180"/>
              </w:tabs>
              <w:suppressAutoHyphens/>
              <w:autoSpaceDE w:val="0"/>
              <w:jc w:val="both"/>
              <w:rPr>
                <w:b/>
              </w:rPr>
            </w:pPr>
            <w:r>
              <w:rPr>
                <w:b/>
                <w:sz w:val="22"/>
                <w:szCs w:val="22"/>
              </w:rPr>
              <w:t>4. Снижение негативного воздействия транспорта  на окружающую среду и здоровья населения.</w:t>
            </w:r>
          </w:p>
          <w:p w:rsidR="00533E84" w:rsidRDefault="00533E84">
            <w:pPr>
              <w:widowControl w:val="0"/>
              <w:shd w:val="clear" w:color="auto" w:fill="FFFFFF"/>
              <w:tabs>
                <w:tab w:val="left" w:pos="180"/>
              </w:tabs>
              <w:suppressAutoHyphens/>
              <w:autoSpaceDE w:val="0"/>
              <w:jc w:val="both"/>
            </w:pPr>
            <w:r>
              <w:rPr>
                <w:b/>
                <w:sz w:val="22"/>
                <w:szCs w:val="22"/>
              </w:rPr>
              <w:t>5. Повышение безопасности дорожного движения.</w:t>
            </w:r>
          </w:p>
          <w:p w:rsidR="00533E84" w:rsidRDefault="00533E84">
            <w:pPr>
              <w:widowControl w:val="0"/>
              <w:shd w:val="clear" w:color="auto" w:fill="FFFFFF"/>
              <w:tabs>
                <w:tab w:val="left" w:pos="180"/>
              </w:tabs>
              <w:suppressAutoHyphens/>
              <w:autoSpaceDE w:val="0"/>
              <w:jc w:val="both"/>
              <w:rPr>
                <w:lang w:eastAsia="ar-SA"/>
              </w:rPr>
            </w:pPr>
          </w:p>
        </w:tc>
      </w:tr>
    </w:tbl>
    <w:p w:rsidR="00533E84" w:rsidRDefault="00533E84" w:rsidP="00533E84">
      <w:pPr>
        <w:pStyle w:val="a6"/>
        <w:spacing w:before="0" w:beforeAutospacing="0" w:after="150" w:afterAutospacing="0" w:line="238" w:lineRule="atLeast"/>
        <w:rPr>
          <w:color w:val="242424"/>
          <w:sz w:val="20"/>
          <w:szCs w:val="20"/>
        </w:rPr>
      </w:pPr>
    </w:p>
    <w:p w:rsidR="00533E84" w:rsidRDefault="00533E84" w:rsidP="00533E84">
      <w:pPr>
        <w:pStyle w:val="a6"/>
        <w:numPr>
          <w:ilvl w:val="0"/>
          <w:numId w:val="4"/>
        </w:numPr>
        <w:spacing w:before="0" w:beforeAutospacing="0" w:after="150" w:afterAutospacing="0" w:line="238" w:lineRule="atLeast"/>
        <w:jc w:val="center"/>
        <w:rPr>
          <w:b/>
          <w:bCs/>
          <w:color w:val="242424"/>
          <w:sz w:val="28"/>
          <w:szCs w:val="28"/>
        </w:rPr>
      </w:pPr>
      <w:r>
        <w:rPr>
          <w:b/>
          <w:bCs/>
          <w:color w:val="242424"/>
          <w:sz w:val="28"/>
          <w:szCs w:val="28"/>
        </w:rPr>
        <w:t>Характеристика существующего состояния транспортной инфраструктуры  муниципального образова</w:t>
      </w:r>
      <w:r w:rsidR="00341281">
        <w:rPr>
          <w:b/>
          <w:bCs/>
          <w:color w:val="242424"/>
          <w:sz w:val="28"/>
          <w:szCs w:val="28"/>
        </w:rPr>
        <w:t>ния сельского поселения «</w:t>
      </w:r>
      <w:proofErr w:type="spellStart"/>
      <w:r w:rsidR="00341281">
        <w:rPr>
          <w:b/>
          <w:bCs/>
          <w:color w:val="242424"/>
          <w:sz w:val="28"/>
          <w:szCs w:val="28"/>
        </w:rPr>
        <w:t>Бом</w:t>
      </w:r>
      <w:r>
        <w:rPr>
          <w:b/>
          <w:bCs/>
          <w:color w:val="242424"/>
          <w:sz w:val="28"/>
          <w:szCs w:val="28"/>
        </w:rPr>
        <w:t>ское</w:t>
      </w:r>
      <w:proofErr w:type="spellEnd"/>
      <w:r>
        <w:rPr>
          <w:b/>
          <w:bCs/>
          <w:color w:val="242424"/>
          <w:sz w:val="28"/>
          <w:szCs w:val="28"/>
        </w:rPr>
        <w:t>».</w:t>
      </w:r>
    </w:p>
    <w:p w:rsidR="00E9535E" w:rsidRDefault="00E9535E" w:rsidP="00E9535E">
      <w:pPr>
        <w:pStyle w:val="a6"/>
        <w:spacing w:before="0" w:beforeAutospacing="0" w:after="150" w:afterAutospacing="0" w:line="238" w:lineRule="atLeast"/>
        <w:ind w:left="720"/>
        <w:rPr>
          <w:b/>
          <w:bCs/>
          <w:color w:val="242424"/>
          <w:sz w:val="28"/>
          <w:szCs w:val="28"/>
        </w:rPr>
      </w:pPr>
      <w:r w:rsidRPr="00E9535E">
        <w:rPr>
          <w:b/>
          <w:bCs/>
          <w:noProof/>
          <w:color w:val="242424"/>
          <w:sz w:val="28"/>
          <w:szCs w:val="28"/>
        </w:rPr>
        <w:drawing>
          <wp:inline distT="0" distB="0" distL="0" distR="0">
            <wp:extent cx="5832000" cy="4118377"/>
            <wp:effectExtent l="19050" t="0" r="0" b="0"/>
            <wp:docPr id="1" name="Рисунок 1" descr="C:\Users\Admin\Desktop\Ген.план и правила землепользования\1.A3_схема положения.tif"/>
            <wp:cNvGraphicFramePr/>
            <a:graphic xmlns:a="http://schemas.openxmlformats.org/drawingml/2006/main">
              <a:graphicData uri="http://schemas.openxmlformats.org/drawingml/2006/picture">
                <pic:pic xmlns:pic="http://schemas.openxmlformats.org/drawingml/2006/picture">
                  <pic:nvPicPr>
                    <pic:cNvPr id="0" name="Picture 1" descr="C:\Users\Admin\Desktop\Ген.план и правила землепользования\1.A3_схема положения.tif"/>
                    <pic:cNvPicPr>
                      <a:picLocks noChangeAspect="1" noChangeArrowheads="1"/>
                    </pic:cNvPicPr>
                  </pic:nvPicPr>
                  <pic:blipFill>
                    <a:blip r:embed="rId6" cstate="print"/>
                    <a:stretch>
                      <a:fillRect/>
                    </a:stretch>
                  </pic:blipFill>
                  <pic:spPr bwMode="auto">
                    <a:xfrm>
                      <a:off x="0" y="0"/>
                      <a:ext cx="5832000" cy="4118377"/>
                    </a:xfrm>
                    <a:prstGeom prst="rect">
                      <a:avLst/>
                    </a:prstGeom>
                    <a:noFill/>
                    <a:ln w="9525">
                      <a:noFill/>
                      <a:miter lim="800000"/>
                      <a:headEnd/>
                      <a:tailEnd/>
                    </a:ln>
                  </pic:spPr>
                </pic:pic>
              </a:graphicData>
            </a:graphic>
          </wp:inline>
        </w:drawing>
      </w:r>
    </w:p>
    <w:p w:rsidR="00DA796B" w:rsidRDefault="00510BA6" w:rsidP="00DA796B">
      <w:pPr>
        <w:pStyle w:val="af7"/>
        <w:rPr>
          <w:rFonts w:eastAsia="Calibri"/>
        </w:rPr>
      </w:pPr>
      <w:r>
        <w:t xml:space="preserve"> </w:t>
      </w:r>
      <w:r w:rsidRPr="00BE6098">
        <w:t>Сельское поселение «</w:t>
      </w:r>
      <w:proofErr w:type="spellStart"/>
      <w:r>
        <w:t>Бомское</w:t>
      </w:r>
      <w:proofErr w:type="spellEnd"/>
      <w:r w:rsidRPr="00BE6098">
        <w:t xml:space="preserve">» расположено в </w:t>
      </w:r>
      <w:r>
        <w:t>центральной</w:t>
      </w:r>
      <w:r w:rsidRPr="00BE6098">
        <w:t xml:space="preserve"> части </w:t>
      </w:r>
      <w:proofErr w:type="spellStart"/>
      <w:r>
        <w:t>Мухоршибирского</w:t>
      </w:r>
      <w:proofErr w:type="spellEnd"/>
      <w:r w:rsidRPr="00BE6098">
        <w:t xml:space="preserve"> района.</w:t>
      </w:r>
      <w:r>
        <w:t xml:space="preserve"> Административны</w:t>
      </w:r>
      <w:r w:rsidR="00321DDF">
        <w:t>м центром поселения является улус Бом, который</w:t>
      </w:r>
      <w:r>
        <w:t xml:space="preserve"> находится в 50 км от районного центра с</w:t>
      </w:r>
      <w:proofErr w:type="gramStart"/>
      <w:r>
        <w:t>.М</w:t>
      </w:r>
      <w:proofErr w:type="gramEnd"/>
      <w:r>
        <w:t>ухоршибирь и в 120 км. от столицы республики г.Улан-Удэ. В состав муниципального образования сельского поселения «</w:t>
      </w:r>
      <w:proofErr w:type="spellStart"/>
      <w:r>
        <w:t>Бомское</w:t>
      </w:r>
      <w:proofErr w:type="spellEnd"/>
      <w:r>
        <w:t>» входит один населенный пункт – улус</w:t>
      </w:r>
      <w:proofErr w:type="gramStart"/>
      <w:r>
        <w:t xml:space="preserve"> Б</w:t>
      </w:r>
      <w:proofErr w:type="gramEnd"/>
      <w:r>
        <w:t>ом.</w:t>
      </w:r>
      <w:r w:rsidR="00DA796B" w:rsidRPr="00DA796B">
        <w:rPr>
          <w:rFonts w:eastAsia="Calibri"/>
        </w:rPr>
        <w:t xml:space="preserve"> </w:t>
      </w:r>
      <w:r w:rsidR="00DA796B">
        <w:rPr>
          <w:rFonts w:eastAsia="Calibri"/>
        </w:rPr>
        <w:t>На юго-востоке муниципальное образование "</w:t>
      </w:r>
      <w:proofErr w:type="spellStart"/>
      <w:r w:rsidR="00DA796B">
        <w:rPr>
          <w:rFonts w:eastAsia="Calibri"/>
        </w:rPr>
        <w:t>Бомское</w:t>
      </w:r>
      <w:proofErr w:type="spellEnd"/>
      <w:r w:rsidR="00DA796B">
        <w:rPr>
          <w:rFonts w:eastAsia="Calibri"/>
        </w:rPr>
        <w:t>" граничит с муниципальным образованием "</w:t>
      </w:r>
      <w:proofErr w:type="spellStart"/>
      <w:r w:rsidR="00DA796B">
        <w:rPr>
          <w:rFonts w:eastAsia="Calibri"/>
        </w:rPr>
        <w:t>Тугнуйское</w:t>
      </w:r>
      <w:proofErr w:type="spellEnd"/>
      <w:r w:rsidR="00DA796B">
        <w:rPr>
          <w:rFonts w:eastAsia="Calibri"/>
        </w:rPr>
        <w:t>", с юга на север  с муниципальным образованием "</w:t>
      </w:r>
      <w:proofErr w:type="spellStart"/>
      <w:r w:rsidR="00DA796B">
        <w:rPr>
          <w:rFonts w:eastAsia="Calibri"/>
        </w:rPr>
        <w:t>Нарсатуйское</w:t>
      </w:r>
      <w:proofErr w:type="spellEnd"/>
      <w:r w:rsidR="00DA796B">
        <w:rPr>
          <w:rFonts w:eastAsia="Calibri"/>
        </w:rPr>
        <w:t>", на юге с муниципальным образованием «</w:t>
      </w:r>
      <w:proofErr w:type="spellStart"/>
      <w:r w:rsidR="00DA796B">
        <w:rPr>
          <w:rFonts w:eastAsia="Calibri"/>
        </w:rPr>
        <w:t>Харашибирское</w:t>
      </w:r>
      <w:proofErr w:type="spellEnd"/>
      <w:r w:rsidR="00DA796B">
        <w:rPr>
          <w:rFonts w:eastAsia="Calibri"/>
        </w:rPr>
        <w:t xml:space="preserve">». </w:t>
      </w:r>
    </w:p>
    <w:p w:rsidR="00663D08" w:rsidRDefault="00DA796B" w:rsidP="00663D08">
      <w:pPr>
        <w:pStyle w:val="af7"/>
      </w:pPr>
      <w:r>
        <w:t>По состоянию на 01 января 2018 года численность населения составила 480 человек.</w:t>
      </w:r>
      <w:r w:rsidR="00663D08">
        <w:t xml:space="preserve"> Национальный соста</w:t>
      </w:r>
      <w:proofErr w:type="gramStart"/>
      <w:r w:rsidR="00663D08">
        <w:t>в-</w:t>
      </w:r>
      <w:proofErr w:type="gramEnd"/>
      <w:r w:rsidR="00663D08">
        <w:t xml:space="preserve"> буряты, русские. </w:t>
      </w:r>
    </w:p>
    <w:p w:rsidR="00D41922" w:rsidRDefault="00D41922" w:rsidP="00DA796B">
      <w:pPr>
        <w:pStyle w:val="af7"/>
        <w:rPr>
          <w:rFonts w:eastAsia="Calibri"/>
        </w:rPr>
      </w:pPr>
      <w:r>
        <w:lastRenderedPageBreak/>
        <w:t>По территории МО СП «</w:t>
      </w:r>
      <w:proofErr w:type="spellStart"/>
      <w:r>
        <w:t>Бомское</w:t>
      </w:r>
      <w:proofErr w:type="spellEnd"/>
      <w:r>
        <w:t>» проходит автомобильная дорога местного значения</w:t>
      </w:r>
      <w:r w:rsidR="00321DDF">
        <w:t>:</w:t>
      </w:r>
      <w:r>
        <w:t xml:space="preserve"> </w:t>
      </w:r>
      <w:proofErr w:type="spellStart"/>
      <w:r>
        <w:t>Хошун-Узур-Харьястка-Галтай-Бом-Хонхолой</w:t>
      </w:r>
      <w:proofErr w:type="spellEnd"/>
      <w:r>
        <w:t xml:space="preserve"> с твердым покрытием.</w:t>
      </w:r>
    </w:p>
    <w:p w:rsidR="00D41922" w:rsidRDefault="00D41922" w:rsidP="00DA796B">
      <w:pPr>
        <w:pStyle w:val="af7"/>
        <w:rPr>
          <w:rFonts w:eastAsia="Calibri"/>
        </w:rPr>
      </w:pPr>
      <w:r>
        <w:rPr>
          <w:rFonts w:eastAsia="Calibri"/>
        </w:rPr>
        <w:t xml:space="preserve">Транспортное обслуживание населения осуществляется  проходящими маршрутными такси. </w:t>
      </w:r>
    </w:p>
    <w:p w:rsidR="00533E84" w:rsidRDefault="00533E84" w:rsidP="00DA796B">
      <w:pPr>
        <w:pStyle w:val="af7"/>
      </w:pPr>
      <w:r>
        <w:t>Одной из основных проблем</w:t>
      </w:r>
      <w:r w:rsidR="00DA796B">
        <w:t xml:space="preserve"> автодорожной сети МО СП «</w:t>
      </w:r>
      <w:proofErr w:type="spellStart"/>
      <w:r w:rsidR="00DA796B">
        <w:t>Бом</w:t>
      </w:r>
      <w:r>
        <w:t>ское</w:t>
      </w:r>
      <w:proofErr w:type="spellEnd"/>
      <w:r>
        <w:t>» является то, что большая часть автомобильных дорог общего пользования местного значения не соответствует требуемому техническому уровню.</w:t>
      </w:r>
      <w:r w:rsidR="000A763F" w:rsidRPr="000A763F">
        <w:t xml:space="preserve"> </w:t>
      </w:r>
      <w:r w:rsidR="000A763F">
        <w:t>За последние годы протяженность автомобильных дорог общего пользования  не изменялась из</w:t>
      </w:r>
      <w:r w:rsidR="00920ADE">
        <w:t>-</w:t>
      </w:r>
      <w:r w:rsidR="000A763F">
        <w:t xml:space="preserve">за отсутствия дорожного строительства. </w:t>
      </w:r>
    </w:p>
    <w:p w:rsidR="00D321FB" w:rsidRDefault="00D321FB" w:rsidP="00533E84">
      <w:pPr>
        <w:autoSpaceDE w:val="0"/>
        <w:autoSpaceDN w:val="0"/>
        <w:adjustRightInd w:val="0"/>
      </w:pPr>
    </w:p>
    <w:p w:rsidR="00533E84" w:rsidRDefault="00533E84" w:rsidP="00533E84">
      <w:pPr>
        <w:autoSpaceDE w:val="0"/>
        <w:autoSpaceDN w:val="0"/>
        <w:adjustRightInd w:val="0"/>
      </w:pPr>
      <w:r>
        <w:t>Таблица 1</w:t>
      </w:r>
    </w:p>
    <w:p w:rsidR="00533E84" w:rsidRDefault="00533E84" w:rsidP="00533E84">
      <w:pPr>
        <w:autoSpaceDE w:val="0"/>
        <w:autoSpaceDN w:val="0"/>
        <w:adjustRightInd w:val="0"/>
      </w:pP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3187"/>
        <w:gridCol w:w="1851"/>
        <w:gridCol w:w="1904"/>
      </w:tblGrid>
      <w:tr w:rsidR="00533E84" w:rsidTr="00533E84">
        <w:tc>
          <w:tcPr>
            <w:tcW w:w="708" w:type="dxa"/>
            <w:tcBorders>
              <w:top w:val="single" w:sz="4" w:space="0" w:color="auto"/>
              <w:left w:val="single" w:sz="4" w:space="0" w:color="auto"/>
              <w:bottom w:val="single" w:sz="4" w:space="0" w:color="auto"/>
              <w:right w:val="single" w:sz="4" w:space="0" w:color="auto"/>
            </w:tcBorders>
            <w:hideMark/>
          </w:tcPr>
          <w:p w:rsidR="00533E84" w:rsidRDefault="00533E84">
            <w:pPr>
              <w:tabs>
                <w:tab w:val="left" w:pos="10065"/>
              </w:tabs>
              <w:ind w:right="283"/>
              <w:jc w:val="center"/>
            </w:pPr>
            <w:r>
              <w:t>№</w:t>
            </w:r>
          </w:p>
        </w:tc>
        <w:tc>
          <w:tcPr>
            <w:tcW w:w="3189" w:type="dxa"/>
            <w:tcBorders>
              <w:top w:val="single" w:sz="4" w:space="0" w:color="auto"/>
              <w:left w:val="single" w:sz="4" w:space="0" w:color="auto"/>
              <w:bottom w:val="single" w:sz="4" w:space="0" w:color="auto"/>
              <w:right w:val="single" w:sz="4" w:space="0" w:color="auto"/>
            </w:tcBorders>
            <w:hideMark/>
          </w:tcPr>
          <w:p w:rsidR="00533E84" w:rsidRDefault="00533E84">
            <w:pPr>
              <w:tabs>
                <w:tab w:val="left" w:pos="10065"/>
              </w:tabs>
              <w:ind w:right="283"/>
              <w:jc w:val="center"/>
            </w:pPr>
            <w:r>
              <w:t>Населенный пункт</w:t>
            </w:r>
          </w:p>
        </w:tc>
        <w:tc>
          <w:tcPr>
            <w:tcW w:w="1852" w:type="dxa"/>
            <w:tcBorders>
              <w:top w:val="single" w:sz="4" w:space="0" w:color="auto"/>
              <w:left w:val="single" w:sz="4" w:space="0" w:color="auto"/>
              <w:bottom w:val="single" w:sz="4" w:space="0" w:color="auto"/>
              <w:right w:val="single" w:sz="4" w:space="0" w:color="auto"/>
            </w:tcBorders>
            <w:hideMark/>
          </w:tcPr>
          <w:p w:rsidR="00533E84" w:rsidRDefault="00533E84">
            <w:pPr>
              <w:tabs>
                <w:tab w:val="left" w:pos="10065"/>
              </w:tabs>
              <w:ind w:right="283"/>
              <w:jc w:val="center"/>
            </w:pPr>
            <w:r>
              <w:t>Численность жилых помещений</w:t>
            </w:r>
          </w:p>
        </w:tc>
        <w:tc>
          <w:tcPr>
            <w:tcW w:w="1905" w:type="dxa"/>
            <w:tcBorders>
              <w:top w:val="single" w:sz="4" w:space="0" w:color="auto"/>
              <w:left w:val="single" w:sz="4" w:space="0" w:color="auto"/>
              <w:bottom w:val="single" w:sz="4" w:space="0" w:color="auto"/>
              <w:right w:val="single" w:sz="4" w:space="0" w:color="auto"/>
            </w:tcBorders>
            <w:hideMark/>
          </w:tcPr>
          <w:p w:rsidR="00533E84" w:rsidRDefault="00533E84">
            <w:pPr>
              <w:tabs>
                <w:tab w:val="left" w:pos="10065"/>
              </w:tabs>
              <w:ind w:right="283"/>
              <w:jc w:val="center"/>
            </w:pPr>
            <w:r>
              <w:t>Численность населения</w:t>
            </w:r>
          </w:p>
        </w:tc>
      </w:tr>
      <w:tr w:rsidR="00533E84" w:rsidTr="00533E84">
        <w:tc>
          <w:tcPr>
            <w:tcW w:w="708" w:type="dxa"/>
            <w:tcBorders>
              <w:top w:val="single" w:sz="4" w:space="0" w:color="auto"/>
              <w:left w:val="single" w:sz="4" w:space="0" w:color="auto"/>
              <w:bottom w:val="single" w:sz="4" w:space="0" w:color="auto"/>
              <w:right w:val="single" w:sz="4" w:space="0" w:color="auto"/>
            </w:tcBorders>
            <w:hideMark/>
          </w:tcPr>
          <w:p w:rsidR="00533E84" w:rsidRDefault="00533E84">
            <w:pPr>
              <w:tabs>
                <w:tab w:val="left" w:pos="10065"/>
              </w:tabs>
              <w:ind w:right="283"/>
            </w:pPr>
            <w:r>
              <w:t>1</w:t>
            </w:r>
          </w:p>
        </w:tc>
        <w:tc>
          <w:tcPr>
            <w:tcW w:w="3189" w:type="dxa"/>
            <w:tcBorders>
              <w:top w:val="single" w:sz="4" w:space="0" w:color="auto"/>
              <w:left w:val="single" w:sz="4" w:space="0" w:color="auto"/>
              <w:bottom w:val="single" w:sz="4" w:space="0" w:color="auto"/>
              <w:right w:val="single" w:sz="4" w:space="0" w:color="auto"/>
            </w:tcBorders>
          </w:tcPr>
          <w:p w:rsidR="00533E84" w:rsidRDefault="00554F34">
            <w:pPr>
              <w:tabs>
                <w:tab w:val="left" w:pos="10065"/>
              </w:tabs>
              <w:ind w:right="283"/>
            </w:pPr>
            <w:r>
              <w:t>Улус</w:t>
            </w:r>
            <w:proofErr w:type="gramStart"/>
            <w:r>
              <w:t xml:space="preserve"> Б</w:t>
            </w:r>
            <w:proofErr w:type="gramEnd"/>
            <w:r>
              <w:t>ом</w:t>
            </w:r>
          </w:p>
          <w:p w:rsidR="00533E84" w:rsidRDefault="00533E84">
            <w:pPr>
              <w:tabs>
                <w:tab w:val="left" w:pos="10065"/>
              </w:tabs>
              <w:ind w:right="283"/>
            </w:pPr>
          </w:p>
        </w:tc>
        <w:tc>
          <w:tcPr>
            <w:tcW w:w="1852" w:type="dxa"/>
            <w:tcBorders>
              <w:top w:val="single" w:sz="4" w:space="0" w:color="auto"/>
              <w:left w:val="single" w:sz="4" w:space="0" w:color="auto"/>
              <w:bottom w:val="single" w:sz="4" w:space="0" w:color="auto"/>
              <w:right w:val="single" w:sz="4" w:space="0" w:color="auto"/>
            </w:tcBorders>
          </w:tcPr>
          <w:p w:rsidR="00533E84" w:rsidRDefault="00554F34">
            <w:pPr>
              <w:tabs>
                <w:tab w:val="left" w:pos="10065"/>
              </w:tabs>
              <w:ind w:right="283"/>
              <w:jc w:val="center"/>
            </w:pPr>
            <w:r>
              <w:t>112</w:t>
            </w:r>
          </w:p>
        </w:tc>
        <w:tc>
          <w:tcPr>
            <w:tcW w:w="1905" w:type="dxa"/>
            <w:tcBorders>
              <w:top w:val="single" w:sz="4" w:space="0" w:color="auto"/>
              <w:left w:val="single" w:sz="4" w:space="0" w:color="auto"/>
              <w:bottom w:val="single" w:sz="4" w:space="0" w:color="auto"/>
              <w:right w:val="single" w:sz="4" w:space="0" w:color="auto"/>
            </w:tcBorders>
            <w:hideMark/>
          </w:tcPr>
          <w:p w:rsidR="00533E84" w:rsidRDefault="00554F34">
            <w:pPr>
              <w:tabs>
                <w:tab w:val="left" w:pos="10065"/>
              </w:tabs>
              <w:ind w:right="283"/>
              <w:jc w:val="center"/>
            </w:pPr>
            <w:r>
              <w:t>480</w:t>
            </w:r>
          </w:p>
        </w:tc>
      </w:tr>
    </w:tbl>
    <w:p w:rsidR="00533E84" w:rsidRDefault="00533E84" w:rsidP="00533E84">
      <w:pPr>
        <w:tabs>
          <w:tab w:val="left" w:pos="10065"/>
        </w:tabs>
        <w:ind w:right="283"/>
      </w:pPr>
    </w:p>
    <w:p w:rsidR="00E048D5" w:rsidRDefault="00E048D5" w:rsidP="000A763F">
      <w:pPr>
        <w:pStyle w:val="af2"/>
        <w:ind w:firstLine="284"/>
        <w:jc w:val="both"/>
        <w:rPr>
          <w:rFonts w:ascii="Times New Roman" w:hAnsi="Times New Roman"/>
          <w:sz w:val="24"/>
          <w:szCs w:val="24"/>
        </w:rPr>
      </w:pPr>
      <w:r>
        <w:rPr>
          <w:rFonts w:ascii="Times New Roman" w:hAnsi="Times New Roman"/>
          <w:sz w:val="24"/>
          <w:szCs w:val="24"/>
        </w:rPr>
        <w:t xml:space="preserve">  </w:t>
      </w:r>
      <w:r w:rsidR="00730D98">
        <w:rPr>
          <w:rFonts w:ascii="Times New Roman" w:hAnsi="Times New Roman"/>
          <w:sz w:val="24"/>
          <w:szCs w:val="24"/>
        </w:rPr>
        <w:t>Улус</w:t>
      </w:r>
      <w:proofErr w:type="gramStart"/>
      <w:r w:rsidR="00730D98">
        <w:rPr>
          <w:rFonts w:ascii="Times New Roman" w:hAnsi="Times New Roman"/>
          <w:sz w:val="24"/>
          <w:szCs w:val="24"/>
        </w:rPr>
        <w:t xml:space="preserve"> Б</w:t>
      </w:r>
      <w:proofErr w:type="gramEnd"/>
      <w:r w:rsidR="00730D98">
        <w:rPr>
          <w:rFonts w:ascii="Times New Roman" w:hAnsi="Times New Roman"/>
          <w:sz w:val="24"/>
          <w:szCs w:val="24"/>
        </w:rPr>
        <w:t>ом в основном сформирован</w:t>
      </w:r>
      <w:r w:rsidR="00533E84">
        <w:rPr>
          <w:rFonts w:ascii="Times New Roman" w:hAnsi="Times New Roman"/>
          <w:sz w:val="24"/>
          <w:szCs w:val="24"/>
        </w:rPr>
        <w:t xml:space="preserve"> </w:t>
      </w:r>
      <w:r w:rsidR="00554F34">
        <w:rPr>
          <w:rFonts w:ascii="Times New Roman" w:hAnsi="Times New Roman"/>
          <w:sz w:val="24"/>
          <w:szCs w:val="24"/>
        </w:rPr>
        <w:t>индивидуальной застройкой</w:t>
      </w:r>
      <w:r w:rsidR="00533E84">
        <w:rPr>
          <w:rFonts w:ascii="Times New Roman" w:hAnsi="Times New Roman"/>
          <w:sz w:val="24"/>
          <w:szCs w:val="24"/>
        </w:rPr>
        <w:t xml:space="preserve"> с </w:t>
      </w:r>
      <w:r w:rsidR="0037201B">
        <w:rPr>
          <w:rFonts w:ascii="Times New Roman" w:hAnsi="Times New Roman"/>
          <w:sz w:val="24"/>
          <w:szCs w:val="24"/>
        </w:rPr>
        <w:t xml:space="preserve">нечетко </w:t>
      </w:r>
    </w:p>
    <w:p w:rsidR="00E048D5" w:rsidRDefault="00E048D5" w:rsidP="000A763F">
      <w:pPr>
        <w:pStyle w:val="af2"/>
        <w:ind w:firstLine="284"/>
        <w:jc w:val="both"/>
        <w:rPr>
          <w:rFonts w:ascii="Times New Roman" w:hAnsi="Times New Roman"/>
          <w:sz w:val="24"/>
          <w:szCs w:val="24"/>
        </w:rPr>
      </w:pPr>
    </w:p>
    <w:p w:rsidR="00533E84" w:rsidRDefault="0037201B" w:rsidP="000A763F">
      <w:pPr>
        <w:pStyle w:val="af2"/>
        <w:ind w:firstLine="284"/>
        <w:jc w:val="both"/>
        <w:rPr>
          <w:rFonts w:ascii="Times New Roman" w:hAnsi="Times New Roman"/>
          <w:sz w:val="24"/>
          <w:szCs w:val="24"/>
        </w:rPr>
      </w:pPr>
      <w:r>
        <w:rPr>
          <w:rFonts w:ascii="Times New Roman" w:hAnsi="Times New Roman"/>
          <w:sz w:val="24"/>
          <w:szCs w:val="24"/>
        </w:rPr>
        <w:t xml:space="preserve">выраженной </w:t>
      </w:r>
      <w:r w:rsidR="00533E84">
        <w:rPr>
          <w:rFonts w:ascii="Times New Roman" w:hAnsi="Times New Roman"/>
          <w:sz w:val="24"/>
          <w:szCs w:val="24"/>
        </w:rPr>
        <w:t xml:space="preserve"> структурой улично-дорожной сети.</w:t>
      </w:r>
    </w:p>
    <w:p w:rsidR="00FC193F" w:rsidRDefault="00FC193F" w:rsidP="000A763F">
      <w:pPr>
        <w:pStyle w:val="af2"/>
        <w:ind w:firstLine="284"/>
        <w:jc w:val="both"/>
        <w:rPr>
          <w:rFonts w:ascii="Times New Roman" w:hAnsi="Times New Roman"/>
          <w:sz w:val="24"/>
          <w:szCs w:val="24"/>
        </w:rPr>
      </w:pPr>
    </w:p>
    <w:p w:rsidR="00FC193F" w:rsidRDefault="00533E84" w:rsidP="000A763F">
      <w:pPr>
        <w:pStyle w:val="af2"/>
        <w:ind w:firstLine="284"/>
        <w:jc w:val="both"/>
        <w:rPr>
          <w:rFonts w:ascii="Times New Roman" w:hAnsi="Times New Roman"/>
          <w:sz w:val="24"/>
          <w:szCs w:val="24"/>
        </w:rPr>
      </w:pPr>
      <w:r>
        <w:rPr>
          <w:rFonts w:ascii="Times New Roman" w:hAnsi="Times New Roman"/>
          <w:sz w:val="24"/>
          <w:szCs w:val="24"/>
        </w:rPr>
        <w:t>Основными транспортными артериями в поселении  я</w:t>
      </w:r>
      <w:r w:rsidR="00554F34">
        <w:rPr>
          <w:rFonts w:ascii="Times New Roman" w:hAnsi="Times New Roman"/>
          <w:sz w:val="24"/>
          <w:szCs w:val="24"/>
        </w:rPr>
        <w:t xml:space="preserve">вляются </w:t>
      </w:r>
      <w:r>
        <w:rPr>
          <w:rFonts w:ascii="Times New Roman" w:hAnsi="Times New Roman"/>
          <w:sz w:val="24"/>
          <w:szCs w:val="24"/>
        </w:rPr>
        <w:t xml:space="preserve"> основные улицы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FC193F" w:rsidRDefault="00FC193F" w:rsidP="000A763F">
      <w:pPr>
        <w:pStyle w:val="af2"/>
        <w:ind w:firstLine="284"/>
        <w:jc w:val="both"/>
        <w:rPr>
          <w:rFonts w:ascii="Times New Roman" w:hAnsi="Times New Roman"/>
          <w:sz w:val="24"/>
          <w:szCs w:val="24"/>
        </w:rPr>
      </w:pPr>
    </w:p>
    <w:p w:rsidR="00FC193F" w:rsidRDefault="00533E84" w:rsidP="000A763F">
      <w:pPr>
        <w:pStyle w:val="af2"/>
        <w:ind w:firstLine="284"/>
        <w:jc w:val="both"/>
        <w:rPr>
          <w:rFonts w:ascii="Times New Roman" w:hAnsi="Times New Roman"/>
          <w:sz w:val="24"/>
          <w:szCs w:val="24"/>
        </w:rPr>
      </w:pPr>
      <w:r>
        <w:rPr>
          <w:rFonts w:ascii="Times New Roman" w:hAnsi="Times New Roman"/>
          <w:sz w:val="24"/>
          <w:szCs w:val="24"/>
        </w:rPr>
        <w:t>жилой застройке. Такими улицами явл</w:t>
      </w:r>
      <w:r w:rsidR="00554F34">
        <w:rPr>
          <w:rFonts w:ascii="Times New Roman" w:hAnsi="Times New Roman"/>
          <w:sz w:val="24"/>
          <w:szCs w:val="24"/>
        </w:rPr>
        <w:t>яются: ул</w:t>
      </w:r>
      <w:proofErr w:type="gramStart"/>
      <w:r w:rsidR="00554F34">
        <w:rPr>
          <w:rFonts w:ascii="Times New Roman" w:hAnsi="Times New Roman"/>
          <w:sz w:val="24"/>
          <w:szCs w:val="24"/>
        </w:rPr>
        <w:t>.С</w:t>
      </w:r>
      <w:proofErr w:type="gramEnd"/>
      <w:r w:rsidR="00554F34">
        <w:rPr>
          <w:rFonts w:ascii="Times New Roman" w:hAnsi="Times New Roman"/>
          <w:sz w:val="24"/>
          <w:szCs w:val="24"/>
        </w:rPr>
        <w:t>оветская, ул.Рабочая,</w:t>
      </w:r>
      <w:r w:rsidR="0037201B">
        <w:rPr>
          <w:rFonts w:ascii="Times New Roman" w:hAnsi="Times New Roman"/>
          <w:sz w:val="24"/>
          <w:szCs w:val="24"/>
        </w:rPr>
        <w:t xml:space="preserve"> </w:t>
      </w:r>
      <w:r w:rsidR="00554F34">
        <w:rPr>
          <w:rFonts w:ascii="Times New Roman" w:hAnsi="Times New Roman"/>
          <w:sz w:val="24"/>
          <w:szCs w:val="24"/>
        </w:rPr>
        <w:t>ул.Гагарина,</w:t>
      </w:r>
      <w:r w:rsidR="0037201B">
        <w:rPr>
          <w:rFonts w:ascii="Times New Roman" w:hAnsi="Times New Roman"/>
          <w:sz w:val="24"/>
          <w:szCs w:val="24"/>
        </w:rPr>
        <w:t xml:space="preserve"> </w:t>
      </w:r>
    </w:p>
    <w:p w:rsidR="000A763F" w:rsidRDefault="000A763F" w:rsidP="000A763F">
      <w:pPr>
        <w:pStyle w:val="af2"/>
        <w:ind w:firstLine="284"/>
        <w:jc w:val="both"/>
        <w:rPr>
          <w:rFonts w:ascii="Times New Roman" w:hAnsi="Times New Roman"/>
          <w:sz w:val="24"/>
          <w:szCs w:val="24"/>
        </w:rPr>
      </w:pPr>
    </w:p>
    <w:p w:rsidR="00533E84" w:rsidRDefault="00554F34" w:rsidP="00441644">
      <w:pPr>
        <w:pStyle w:val="af7"/>
      </w:pPr>
      <w:r>
        <w:t>ул</w:t>
      </w:r>
      <w:proofErr w:type="gramStart"/>
      <w:r>
        <w:t>.Л</w:t>
      </w:r>
      <w:proofErr w:type="gramEnd"/>
      <w:r>
        <w:t>енина.</w:t>
      </w:r>
      <w:r w:rsidR="000A763F" w:rsidRPr="000A763F">
        <w:t xml:space="preserve"> </w:t>
      </w:r>
      <w:r w:rsidR="000A763F">
        <w:t xml:space="preserve"> Главной улицей улуса Бом является ул. Советская, на которой находится  общественный центр (административные здания, учреждения обслуживания и др.).</w:t>
      </w:r>
      <w:r w:rsidR="00441644">
        <w:t xml:space="preserve"> </w:t>
      </w:r>
      <w:r w:rsidR="00533E84">
        <w:t xml:space="preserve">Интенсивность грузового транспорта незначительная. </w:t>
      </w:r>
    </w:p>
    <w:p w:rsidR="00FC193F" w:rsidRDefault="00FC193F" w:rsidP="00110D6F">
      <w:pPr>
        <w:pStyle w:val="af2"/>
        <w:ind w:firstLine="284"/>
        <w:jc w:val="both"/>
        <w:rPr>
          <w:rFonts w:ascii="Times New Roman" w:hAnsi="Times New Roman"/>
          <w:sz w:val="24"/>
          <w:szCs w:val="24"/>
        </w:rPr>
      </w:pPr>
    </w:p>
    <w:p w:rsidR="00533E84" w:rsidRDefault="00533E84" w:rsidP="00110D6F">
      <w:pPr>
        <w:pStyle w:val="af2"/>
        <w:ind w:firstLine="284"/>
        <w:jc w:val="both"/>
        <w:rPr>
          <w:rFonts w:ascii="Times New Roman" w:hAnsi="Times New Roman"/>
          <w:sz w:val="16"/>
          <w:szCs w:val="16"/>
        </w:rPr>
      </w:pPr>
    </w:p>
    <w:p w:rsidR="00533E84" w:rsidRDefault="00554F34" w:rsidP="00533E84">
      <w:pPr>
        <w:jc w:val="center"/>
      </w:pPr>
      <w:r>
        <w:t>Таблица 2</w:t>
      </w:r>
      <w:r w:rsidR="00533E84">
        <w:t>.  Перечень автомобильных дорог, расположенных на территории</w:t>
      </w:r>
    </w:p>
    <w:p w:rsidR="00533E84" w:rsidRDefault="00533E84" w:rsidP="00533E84">
      <w:pPr>
        <w:jc w:val="center"/>
      </w:pPr>
      <w:r>
        <w:t>муниципального образован</w:t>
      </w:r>
      <w:r w:rsidR="00554F34">
        <w:t>ия сельского  поселения «</w:t>
      </w:r>
      <w:proofErr w:type="spellStart"/>
      <w:r w:rsidR="00554F34">
        <w:t>Бом</w:t>
      </w:r>
      <w:r>
        <w:t>ское</w:t>
      </w:r>
      <w:proofErr w:type="spellEnd"/>
      <w:r>
        <w:t>».</w:t>
      </w:r>
    </w:p>
    <w:p w:rsidR="00533E84" w:rsidRDefault="00533E84" w:rsidP="00533E84">
      <w:pPr>
        <w:jc w:val="center"/>
      </w:pPr>
    </w:p>
    <w:tbl>
      <w:tblPr>
        <w:tblW w:w="9371" w:type="dxa"/>
        <w:tblInd w:w="93" w:type="dxa"/>
        <w:tblLook w:val="04A0"/>
      </w:tblPr>
      <w:tblGrid>
        <w:gridCol w:w="728"/>
        <w:gridCol w:w="2406"/>
        <w:gridCol w:w="3682"/>
        <w:gridCol w:w="2555"/>
      </w:tblGrid>
      <w:tr w:rsidR="00533E84" w:rsidTr="00533E84">
        <w:trPr>
          <w:trHeight w:val="643"/>
        </w:trPr>
        <w:tc>
          <w:tcPr>
            <w:tcW w:w="728" w:type="dxa"/>
            <w:tcBorders>
              <w:top w:val="single" w:sz="4" w:space="0" w:color="auto"/>
              <w:left w:val="single" w:sz="4" w:space="0" w:color="auto"/>
              <w:bottom w:val="single" w:sz="4" w:space="0" w:color="auto"/>
              <w:right w:val="single" w:sz="4" w:space="0" w:color="auto"/>
            </w:tcBorders>
            <w:noWrap/>
            <w:vAlign w:val="center"/>
            <w:hideMark/>
          </w:tcPr>
          <w:p w:rsidR="00533E84" w:rsidRDefault="00533E84">
            <w:pPr>
              <w:jc w:val="center"/>
              <w:rPr>
                <w:rStyle w:val="af5"/>
                <w:i w:val="0"/>
              </w:rPr>
            </w:pPr>
            <w:r>
              <w:rPr>
                <w:rStyle w:val="af5"/>
                <w:i w:val="0"/>
              </w:rPr>
              <w:t xml:space="preserve">№  </w:t>
            </w:r>
            <w:proofErr w:type="spellStart"/>
            <w:proofErr w:type="gramStart"/>
            <w:r>
              <w:rPr>
                <w:rStyle w:val="af5"/>
                <w:i w:val="0"/>
              </w:rPr>
              <w:t>п</w:t>
            </w:r>
            <w:proofErr w:type="spellEnd"/>
            <w:proofErr w:type="gramEnd"/>
            <w:r>
              <w:rPr>
                <w:rStyle w:val="af5"/>
                <w:i w:val="0"/>
              </w:rPr>
              <w:t>/</w:t>
            </w:r>
            <w:proofErr w:type="spellStart"/>
            <w:r>
              <w:rPr>
                <w:rStyle w:val="af5"/>
                <w:i w:val="0"/>
              </w:rPr>
              <w:t>п</w:t>
            </w:r>
            <w:proofErr w:type="spellEnd"/>
          </w:p>
        </w:tc>
        <w:tc>
          <w:tcPr>
            <w:tcW w:w="2406" w:type="dxa"/>
            <w:tcBorders>
              <w:top w:val="single" w:sz="4" w:space="0" w:color="auto"/>
              <w:left w:val="nil"/>
              <w:bottom w:val="single" w:sz="4" w:space="0" w:color="auto"/>
              <w:right w:val="single" w:sz="4" w:space="0" w:color="auto"/>
            </w:tcBorders>
            <w:noWrap/>
            <w:vAlign w:val="center"/>
            <w:hideMark/>
          </w:tcPr>
          <w:p w:rsidR="00533E84" w:rsidRDefault="00533E84">
            <w:pPr>
              <w:jc w:val="center"/>
              <w:rPr>
                <w:rStyle w:val="af5"/>
                <w:i w:val="0"/>
              </w:rPr>
            </w:pPr>
            <w:r>
              <w:rPr>
                <w:rStyle w:val="af5"/>
                <w:i w:val="0"/>
              </w:rPr>
              <w:t>Наименование населенного пункта</w:t>
            </w:r>
          </w:p>
        </w:tc>
        <w:tc>
          <w:tcPr>
            <w:tcW w:w="3682" w:type="dxa"/>
            <w:tcBorders>
              <w:top w:val="single" w:sz="4" w:space="0" w:color="auto"/>
              <w:left w:val="nil"/>
              <w:bottom w:val="single" w:sz="4" w:space="0" w:color="auto"/>
              <w:right w:val="single" w:sz="4" w:space="0" w:color="auto"/>
            </w:tcBorders>
            <w:noWrap/>
            <w:vAlign w:val="center"/>
            <w:hideMark/>
          </w:tcPr>
          <w:p w:rsidR="00533E84" w:rsidRDefault="00533E84">
            <w:pPr>
              <w:jc w:val="center"/>
              <w:rPr>
                <w:rStyle w:val="af5"/>
                <w:i w:val="0"/>
              </w:rPr>
            </w:pPr>
            <w:r>
              <w:rPr>
                <w:rStyle w:val="af5"/>
                <w:i w:val="0"/>
              </w:rPr>
              <w:t>Адрес расположения автомобильной дороги</w:t>
            </w:r>
          </w:p>
        </w:tc>
        <w:tc>
          <w:tcPr>
            <w:tcW w:w="2555" w:type="dxa"/>
            <w:tcBorders>
              <w:top w:val="single" w:sz="4" w:space="0" w:color="auto"/>
              <w:left w:val="nil"/>
              <w:bottom w:val="single" w:sz="4" w:space="0" w:color="auto"/>
              <w:right w:val="single" w:sz="4" w:space="0" w:color="auto"/>
            </w:tcBorders>
            <w:vAlign w:val="center"/>
            <w:hideMark/>
          </w:tcPr>
          <w:p w:rsidR="00533E84" w:rsidRDefault="00533E84">
            <w:pPr>
              <w:jc w:val="center"/>
              <w:rPr>
                <w:rStyle w:val="af5"/>
                <w:i w:val="0"/>
              </w:rPr>
            </w:pPr>
            <w:r>
              <w:rPr>
                <w:rStyle w:val="af5"/>
                <w:i w:val="0"/>
              </w:rPr>
              <w:t>Протя</w:t>
            </w:r>
            <w:r w:rsidR="00396446">
              <w:rPr>
                <w:rStyle w:val="af5"/>
                <w:i w:val="0"/>
              </w:rPr>
              <w:t xml:space="preserve">женность автомобильной дороги, </w:t>
            </w:r>
            <w:proofErr w:type="gramStart"/>
            <w:r w:rsidR="00A60198">
              <w:rPr>
                <w:rStyle w:val="af5"/>
                <w:i w:val="0"/>
              </w:rPr>
              <w:t>к</w:t>
            </w:r>
            <w:r>
              <w:rPr>
                <w:rStyle w:val="af5"/>
                <w:i w:val="0"/>
              </w:rPr>
              <w:t>м</w:t>
            </w:r>
            <w:proofErr w:type="gramEnd"/>
            <w:r>
              <w:rPr>
                <w:rStyle w:val="af5"/>
                <w:i w:val="0"/>
              </w:rPr>
              <w:t>.</w:t>
            </w:r>
          </w:p>
        </w:tc>
      </w:tr>
      <w:tr w:rsidR="00533E84" w:rsidTr="00533E84">
        <w:trPr>
          <w:trHeight w:val="371"/>
        </w:trPr>
        <w:tc>
          <w:tcPr>
            <w:tcW w:w="728" w:type="dxa"/>
            <w:tcBorders>
              <w:top w:val="nil"/>
              <w:left w:val="single" w:sz="4" w:space="0" w:color="auto"/>
              <w:bottom w:val="single" w:sz="4" w:space="0" w:color="auto"/>
              <w:right w:val="single" w:sz="4" w:space="0" w:color="auto"/>
            </w:tcBorders>
            <w:noWrap/>
            <w:vAlign w:val="bottom"/>
            <w:hideMark/>
          </w:tcPr>
          <w:p w:rsidR="00533E84" w:rsidRDefault="00533E84">
            <w:pPr>
              <w:rPr>
                <w:rStyle w:val="af5"/>
                <w:i w:val="0"/>
              </w:rPr>
            </w:pPr>
            <w:r>
              <w:rPr>
                <w:rStyle w:val="af5"/>
                <w:i w:val="0"/>
              </w:rPr>
              <w:t>1</w:t>
            </w:r>
          </w:p>
        </w:tc>
        <w:tc>
          <w:tcPr>
            <w:tcW w:w="2406" w:type="dxa"/>
            <w:tcBorders>
              <w:top w:val="nil"/>
              <w:left w:val="nil"/>
              <w:bottom w:val="single" w:sz="4" w:space="0" w:color="auto"/>
              <w:right w:val="single" w:sz="4" w:space="0" w:color="auto"/>
            </w:tcBorders>
            <w:noWrap/>
            <w:vAlign w:val="bottom"/>
            <w:hideMark/>
          </w:tcPr>
          <w:p w:rsidR="00533E84" w:rsidRDefault="00554F34">
            <w:pPr>
              <w:rPr>
                <w:rStyle w:val="af5"/>
                <w:i w:val="0"/>
              </w:rPr>
            </w:pPr>
            <w:r>
              <w:rPr>
                <w:rStyle w:val="af5"/>
                <w:i w:val="0"/>
              </w:rPr>
              <w:t>Улус</w:t>
            </w:r>
            <w:proofErr w:type="gramStart"/>
            <w:r>
              <w:rPr>
                <w:rStyle w:val="af5"/>
                <w:i w:val="0"/>
              </w:rPr>
              <w:t xml:space="preserve"> Б</w:t>
            </w:r>
            <w:proofErr w:type="gramEnd"/>
            <w:r>
              <w:rPr>
                <w:rStyle w:val="af5"/>
                <w:i w:val="0"/>
              </w:rPr>
              <w:t>ом</w:t>
            </w:r>
          </w:p>
        </w:tc>
        <w:tc>
          <w:tcPr>
            <w:tcW w:w="3682" w:type="dxa"/>
            <w:tcBorders>
              <w:top w:val="nil"/>
              <w:left w:val="nil"/>
              <w:bottom w:val="single" w:sz="4" w:space="0" w:color="auto"/>
              <w:right w:val="single" w:sz="4" w:space="0" w:color="auto"/>
            </w:tcBorders>
            <w:noWrap/>
            <w:vAlign w:val="bottom"/>
            <w:hideMark/>
          </w:tcPr>
          <w:p w:rsidR="00533E84" w:rsidRDefault="00554F34">
            <w:pPr>
              <w:jc w:val="center"/>
              <w:rPr>
                <w:rStyle w:val="af5"/>
                <w:i w:val="0"/>
              </w:rPr>
            </w:pPr>
            <w:r>
              <w:rPr>
                <w:rStyle w:val="af5"/>
                <w:i w:val="0"/>
              </w:rPr>
              <w:t>ул</w:t>
            </w:r>
            <w:proofErr w:type="gramStart"/>
            <w:r>
              <w:rPr>
                <w:rStyle w:val="af5"/>
                <w:i w:val="0"/>
              </w:rPr>
              <w:t>.С</w:t>
            </w:r>
            <w:proofErr w:type="gramEnd"/>
            <w:r>
              <w:rPr>
                <w:rStyle w:val="af5"/>
                <w:i w:val="0"/>
              </w:rPr>
              <w:t>оветская</w:t>
            </w:r>
          </w:p>
        </w:tc>
        <w:tc>
          <w:tcPr>
            <w:tcW w:w="2555" w:type="dxa"/>
            <w:tcBorders>
              <w:top w:val="nil"/>
              <w:left w:val="nil"/>
              <w:bottom w:val="single" w:sz="4" w:space="0" w:color="auto"/>
              <w:right w:val="single" w:sz="4" w:space="0" w:color="auto"/>
            </w:tcBorders>
            <w:vAlign w:val="bottom"/>
            <w:hideMark/>
          </w:tcPr>
          <w:p w:rsidR="00533E84" w:rsidRDefault="00396446">
            <w:pPr>
              <w:jc w:val="center"/>
              <w:rPr>
                <w:rStyle w:val="af5"/>
                <w:i w:val="0"/>
              </w:rPr>
            </w:pPr>
            <w:r>
              <w:rPr>
                <w:rStyle w:val="af5"/>
                <w:i w:val="0"/>
              </w:rPr>
              <w:t>1</w:t>
            </w:r>
            <w:r w:rsidR="00A60198">
              <w:rPr>
                <w:rStyle w:val="af5"/>
                <w:i w:val="0"/>
              </w:rPr>
              <w:t>,</w:t>
            </w:r>
            <w:r>
              <w:rPr>
                <w:rStyle w:val="af5"/>
                <w:i w:val="0"/>
              </w:rPr>
              <w:t>200</w:t>
            </w:r>
          </w:p>
        </w:tc>
      </w:tr>
      <w:tr w:rsidR="00533E84" w:rsidTr="00533E84">
        <w:trPr>
          <w:trHeight w:val="362"/>
        </w:trPr>
        <w:tc>
          <w:tcPr>
            <w:tcW w:w="728" w:type="dxa"/>
            <w:tcBorders>
              <w:top w:val="nil"/>
              <w:left w:val="single" w:sz="4" w:space="0" w:color="auto"/>
              <w:bottom w:val="single" w:sz="4" w:space="0" w:color="auto"/>
              <w:right w:val="single" w:sz="4" w:space="0" w:color="auto"/>
            </w:tcBorders>
            <w:noWrap/>
            <w:vAlign w:val="bottom"/>
            <w:hideMark/>
          </w:tcPr>
          <w:p w:rsidR="00533E84" w:rsidRDefault="00533E84">
            <w:pPr>
              <w:rPr>
                <w:rStyle w:val="af5"/>
                <w:i w:val="0"/>
              </w:rPr>
            </w:pPr>
            <w:r>
              <w:rPr>
                <w:rStyle w:val="af5"/>
                <w:i w:val="0"/>
              </w:rPr>
              <w:t>2</w:t>
            </w:r>
          </w:p>
        </w:tc>
        <w:tc>
          <w:tcPr>
            <w:tcW w:w="2406" w:type="dxa"/>
            <w:tcBorders>
              <w:top w:val="nil"/>
              <w:left w:val="nil"/>
              <w:bottom w:val="single" w:sz="4" w:space="0" w:color="auto"/>
              <w:right w:val="single" w:sz="4" w:space="0" w:color="auto"/>
            </w:tcBorders>
            <w:noWrap/>
            <w:vAlign w:val="bottom"/>
            <w:hideMark/>
          </w:tcPr>
          <w:p w:rsidR="00533E84" w:rsidRDefault="00533E84">
            <w:pPr>
              <w:rPr>
                <w:rStyle w:val="af5"/>
                <w:i w:val="0"/>
              </w:rPr>
            </w:pPr>
            <w:r>
              <w:rPr>
                <w:rStyle w:val="af5"/>
                <w:i w:val="0"/>
              </w:rPr>
              <w:t> </w:t>
            </w:r>
          </w:p>
        </w:tc>
        <w:tc>
          <w:tcPr>
            <w:tcW w:w="3682" w:type="dxa"/>
            <w:tcBorders>
              <w:top w:val="nil"/>
              <w:left w:val="nil"/>
              <w:bottom w:val="single" w:sz="4" w:space="0" w:color="auto"/>
              <w:right w:val="single" w:sz="4" w:space="0" w:color="auto"/>
            </w:tcBorders>
            <w:noWrap/>
            <w:vAlign w:val="bottom"/>
            <w:hideMark/>
          </w:tcPr>
          <w:p w:rsidR="00533E84" w:rsidRDefault="00533E84">
            <w:pPr>
              <w:jc w:val="center"/>
              <w:rPr>
                <w:rStyle w:val="af5"/>
                <w:i w:val="0"/>
              </w:rPr>
            </w:pPr>
            <w:r>
              <w:rPr>
                <w:rStyle w:val="af5"/>
                <w:i w:val="0"/>
              </w:rPr>
              <w:t>ул. Гагарин</w:t>
            </w:r>
            <w:r w:rsidR="00554F34">
              <w:rPr>
                <w:rStyle w:val="af5"/>
                <w:i w:val="0"/>
              </w:rPr>
              <w:t>а</w:t>
            </w:r>
          </w:p>
        </w:tc>
        <w:tc>
          <w:tcPr>
            <w:tcW w:w="2555" w:type="dxa"/>
            <w:tcBorders>
              <w:top w:val="nil"/>
              <w:left w:val="nil"/>
              <w:bottom w:val="single" w:sz="4" w:space="0" w:color="auto"/>
              <w:right w:val="single" w:sz="4" w:space="0" w:color="auto"/>
            </w:tcBorders>
            <w:vAlign w:val="bottom"/>
            <w:hideMark/>
          </w:tcPr>
          <w:p w:rsidR="00533E84" w:rsidRDefault="00396446">
            <w:pPr>
              <w:jc w:val="center"/>
              <w:rPr>
                <w:rStyle w:val="af5"/>
                <w:i w:val="0"/>
              </w:rPr>
            </w:pPr>
            <w:r>
              <w:rPr>
                <w:rStyle w:val="af5"/>
                <w:i w:val="0"/>
              </w:rPr>
              <w:t>1</w:t>
            </w:r>
            <w:r w:rsidR="00A60198">
              <w:rPr>
                <w:rStyle w:val="af5"/>
                <w:i w:val="0"/>
              </w:rPr>
              <w:t>,</w:t>
            </w:r>
            <w:r>
              <w:rPr>
                <w:rStyle w:val="af5"/>
                <w:i w:val="0"/>
              </w:rPr>
              <w:t>500</w:t>
            </w:r>
          </w:p>
        </w:tc>
      </w:tr>
      <w:tr w:rsidR="00533E84" w:rsidTr="00533E84">
        <w:trPr>
          <w:trHeight w:val="450"/>
        </w:trPr>
        <w:tc>
          <w:tcPr>
            <w:tcW w:w="728" w:type="dxa"/>
            <w:tcBorders>
              <w:top w:val="nil"/>
              <w:left w:val="single" w:sz="4" w:space="0" w:color="auto"/>
              <w:bottom w:val="single" w:sz="4" w:space="0" w:color="auto"/>
              <w:right w:val="single" w:sz="4" w:space="0" w:color="auto"/>
            </w:tcBorders>
            <w:noWrap/>
            <w:vAlign w:val="bottom"/>
            <w:hideMark/>
          </w:tcPr>
          <w:p w:rsidR="00533E84" w:rsidRDefault="00533E84">
            <w:pPr>
              <w:rPr>
                <w:rStyle w:val="af5"/>
                <w:i w:val="0"/>
              </w:rPr>
            </w:pPr>
            <w:r>
              <w:rPr>
                <w:rStyle w:val="af5"/>
                <w:i w:val="0"/>
              </w:rPr>
              <w:t>3</w:t>
            </w:r>
          </w:p>
        </w:tc>
        <w:tc>
          <w:tcPr>
            <w:tcW w:w="2406" w:type="dxa"/>
            <w:tcBorders>
              <w:top w:val="nil"/>
              <w:left w:val="nil"/>
              <w:bottom w:val="single" w:sz="4" w:space="0" w:color="auto"/>
              <w:right w:val="single" w:sz="4" w:space="0" w:color="auto"/>
            </w:tcBorders>
            <w:noWrap/>
            <w:vAlign w:val="bottom"/>
            <w:hideMark/>
          </w:tcPr>
          <w:p w:rsidR="00533E84" w:rsidRDefault="00533E84">
            <w:pPr>
              <w:rPr>
                <w:rStyle w:val="af5"/>
                <w:i w:val="0"/>
              </w:rPr>
            </w:pPr>
            <w:r>
              <w:rPr>
                <w:rStyle w:val="af5"/>
                <w:i w:val="0"/>
              </w:rPr>
              <w:t> </w:t>
            </w:r>
          </w:p>
        </w:tc>
        <w:tc>
          <w:tcPr>
            <w:tcW w:w="3682" w:type="dxa"/>
            <w:tcBorders>
              <w:top w:val="nil"/>
              <w:left w:val="nil"/>
              <w:bottom w:val="single" w:sz="4" w:space="0" w:color="auto"/>
              <w:right w:val="single" w:sz="4" w:space="0" w:color="auto"/>
            </w:tcBorders>
            <w:noWrap/>
            <w:vAlign w:val="bottom"/>
            <w:hideMark/>
          </w:tcPr>
          <w:p w:rsidR="00533E84" w:rsidRDefault="00533E84">
            <w:pPr>
              <w:jc w:val="center"/>
              <w:rPr>
                <w:rStyle w:val="af5"/>
                <w:i w:val="0"/>
              </w:rPr>
            </w:pPr>
            <w:r>
              <w:rPr>
                <w:rStyle w:val="af5"/>
                <w:i w:val="0"/>
              </w:rPr>
              <w:t xml:space="preserve">ул. </w:t>
            </w:r>
            <w:r w:rsidR="00554F34">
              <w:rPr>
                <w:rStyle w:val="af5"/>
                <w:i w:val="0"/>
              </w:rPr>
              <w:t>Рабочая</w:t>
            </w:r>
          </w:p>
        </w:tc>
        <w:tc>
          <w:tcPr>
            <w:tcW w:w="2555" w:type="dxa"/>
            <w:tcBorders>
              <w:top w:val="nil"/>
              <w:left w:val="nil"/>
              <w:bottom w:val="single" w:sz="4" w:space="0" w:color="auto"/>
              <w:right w:val="single" w:sz="4" w:space="0" w:color="auto"/>
            </w:tcBorders>
            <w:vAlign w:val="bottom"/>
            <w:hideMark/>
          </w:tcPr>
          <w:p w:rsidR="00533E84" w:rsidRDefault="00396446">
            <w:pPr>
              <w:jc w:val="center"/>
              <w:rPr>
                <w:rStyle w:val="af5"/>
                <w:i w:val="0"/>
              </w:rPr>
            </w:pPr>
            <w:r>
              <w:rPr>
                <w:rStyle w:val="af5"/>
                <w:i w:val="0"/>
              </w:rPr>
              <w:t>1</w:t>
            </w:r>
            <w:r w:rsidR="00A60198">
              <w:rPr>
                <w:rStyle w:val="af5"/>
                <w:i w:val="0"/>
              </w:rPr>
              <w:t>,</w:t>
            </w:r>
            <w:r>
              <w:rPr>
                <w:rStyle w:val="af5"/>
                <w:i w:val="0"/>
              </w:rPr>
              <w:t>000</w:t>
            </w:r>
          </w:p>
        </w:tc>
      </w:tr>
      <w:tr w:rsidR="00533E84" w:rsidTr="0037201B">
        <w:trPr>
          <w:trHeight w:val="450"/>
        </w:trPr>
        <w:tc>
          <w:tcPr>
            <w:tcW w:w="728" w:type="dxa"/>
            <w:tcBorders>
              <w:top w:val="nil"/>
              <w:left w:val="single" w:sz="4" w:space="0" w:color="auto"/>
              <w:bottom w:val="nil"/>
              <w:right w:val="single" w:sz="4" w:space="0" w:color="auto"/>
            </w:tcBorders>
            <w:noWrap/>
            <w:vAlign w:val="bottom"/>
            <w:hideMark/>
          </w:tcPr>
          <w:p w:rsidR="00533E84" w:rsidRDefault="00533E84">
            <w:pPr>
              <w:rPr>
                <w:rStyle w:val="af5"/>
                <w:i w:val="0"/>
              </w:rPr>
            </w:pPr>
            <w:r>
              <w:rPr>
                <w:rStyle w:val="af5"/>
                <w:i w:val="0"/>
              </w:rPr>
              <w:t>4</w:t>
            </w:r>
          </w:p>
        </w:tc>
        <w:tc>
          <w:tcPr>
            <w:tcW w:w="2406" w:type="dxa"/>
            <w:tcBorders>
              <w:top w:val="nil"/>
              <w:left w:val="nil"/>
              <w:bottom w:val="nil"/>
              <w:right w:val="single" w:sz="4" w:space="0" w:color="auto"/>
            </w:tcBorders>
            <w:noWrap/>
            <w:vAlign w:val="bottom"/>
            <w:hideMark/>
          </w:tcPr>
          <w:p w:rsidR="00533E84" w:rsidRDefault="00533E84">
            <w:pPr>
              <w:rPr>
                <w:rStyle w:val="af5"/>
                <w:i w:val="0"/>
              </w:rPr>
            </w:pPr>
            <w:r>
              <w:rPr>
                <w:rStyle w:val="af5"/>
                <w:i w:val="0"/>
              </w:rPr>
              <w:t> </w:t>
            </w:r>
          </w:p>
        </w:tc>
        <w:tc>
          <w:tcPr>
            <w:tcW w:w="3682" w:type="dxa"/>
            <w:tcBorders>
              <w:top w:val="nil"/>
              <w:left w:val="nil"/>
              <w:bottom w:val="nil"/>
              <w:right w:val="single" w:sz="4" w:space="0" w:color="auto"/>
            </w:tcBorders>
            <w:vAlign w:val="bottom"/>
            <w:hideMark/>
          </w:tcPr>
          <w:p w:rsidR="00533E84" w:rsidRDefault="00533E84">
            <w:pPr>
              <w:jc w:val="center"/>
              <w:rPr>
                <w:rStyle w:val="af5"/>
                <w:i w:val="0"/>
              </w:rPr>
            </w:pPr>
            <w:r>
              <w:rPr>
                <w:rStyle w:val="af5"/>
                <w:i w:val="0"/>
              </w:rPr>
              <w:t>ул. Ленина</w:t>
            </w:r>
          </w:p>
        </w:tc>
        <w:tc>
          <w:tcPr>
            <w:tcW w:w="2555" w:type="dxa"/>
            <w:tcBorders>
              <w:top w:val="nil"/>
              <w:left w:val="nil"/>
              <w:bottom w:val="nil"/>
              <w:right w:val="single" w:sz="4" w:space="0" w:color="auto"/>
            </w:tcBorders>
            <w:vAlign w:val="bottom"/>
            <w:hideMark/>
          </w:tcPr>
          <w:p w:rsidR="00533E84" w:rsidRDefault="00396446">
            <w:pPr>
              <w:jc w:val="center"/>
              <w:rPr>
                <w:rStyle w:val="af5"/>
                <w:i w:val="0"/>
              </w:rPr>
            </w:pPr>
            <w:r>
              <w:rPr>
                <w:rStyle w:val="af5"/>
                <w:i w:val="0"/>
              </w:rPr>
              <w:t>1</w:t>
            </w:r>
            <w:r w:rsidR="00A60198">
              <w:rPr>
                <w:rStyle w:val="af5"/>
                <w:i w:val="0"/>
              </w:rPr>
              <w:t>,</w:t>
            </w:r>
            <w:r>
              <w:rPr>
                <w:rStyle w:val="af5"/>
                <w:i w:val="0"/>
              </w:rPr>
              <w:t>100</w:t>
            </w:r>
          </w:p>
        </w:tc>
      </w:tr>
      <w:tr w:rsidR="0037201B" w:rsidTr="0037201B">
        <w:trPr>
          <w:trHeight w:val="204"/>
        </w:trPr>
        <w:tc>
          <w:tcPr>
            <w:tcW w:w="728" w:type="dxa"/>
            <w:tcBorders>
              <w:top w:val="nil"/>
              <w:left w:val="single" w:sz="4" w:space="0" w:color="auto"/>
              <w:bottom w:val="nil"/>
              <w:right w:val="single" w:sz="4" w:space="0" w:color="auto"/>
            </w:tcBorders>
            <w:noWrap/>
            <w:vAlign w:val="bottom"/>
            <w:hideMark/>
          </w:tcPr>
          <w:p w:rsidR="0037201B" w:rsidRDefault="0037201B">
            <w:pPr>
              <w:rPr>
                <w:rStyle w:val="af5"/>
                <w:i w:val="0"/>
              </w:rPr>
            </w:pPr>
          </w:p>
        </w:tc>
        <w:tc>
          <w:tcPr>
            <w:tcW w:w="2406" w:type="dxa"/>
            <w:tcBorders>
              <w:top w:val="nil"/>
              <w:left w:val="nil"/>
              <w:bottom w:val="nil"/>
              <w:right w:val="single" w:sz="4" w:space="0" w:color="auto"/>
            </w:tcBorders>
            <w:noWrap/>
            <w:vAlign w:val="bottom"/>
            <w:hideMark/>
          </w:tcPr>
          <w:p w:rsidR="0037201B" w:rsidRDefault="0037201B">
            <w:pPr>
              <w:rPr>
                <w:rStyle w:val="af5"/>
                <w:i w:val="0"/>
              </w:rPr>
            </w:pPr>
          </w:p>
        </w:tc>
        <w:tc>
          <w:tcPr>
            <w:tcW w:w="3682" w:type="dxa"/>
            <w:tcBorders>
              <w:top w:val="nil"/>
              <w:left w:val="nil"/>
              <w:bottom w:val="nil"/>
              <w:right w:val="single" w:sz="4" w:space="0" w:color="auto"/>
            </w:tcBorders>
            <w:vAlign w:val="bottom"/>
            <w:hideMark/>
          </w:tcPr>
          <w:p w:rsidR="0037201B" w:rsidRDefault="0037201B">
            <w:pPr>
              <w:jc w:val="center"/>
              <w:rPr>
                <w:rStyle w:val="af5"/>
                <w:i w:val="0"/>
              </w:rPr>
            </w:pPr>
          </w:p>
        </w:tc>
        <w:tc>
          <w:tcPr>
            <w:tcW w:w="2555" w:type="dxa"/>
            <w:tcBorders>
              <w:top w:val="nil"/>
              <w:left w:val="nil"/>
              <w:bottom w:val="nil"/>
              <w:right w:val="single" w:sz="4" w:space="0" w:color="auto"/>
            </w:tcBorders>
            <w:vAlign w:val="bottom"/>
            <w:hideMark/>
          </w:tcPr>
          <w:p w:rsidR="0037201B" w:rsidRDefault="0037201B">
            <w:pPr>
              <w:jc w:val="center"/>
              <w:rPr>
                <w:rStyle w:val="af5"/>
                <w:i w:val="0"/>
              </w:rPr>
            </w:pPr>
          </w:p>
        </w:tc>
      </w:tr>
      <w:tr w:rsidR="0037201B" w:rsidTr="0037201B">
        <w:trPr>
          <w:trHeight w:val="80"/>
        </w:trPr>
        <w:tc>
          <w:tcPr>
            <w:tcW w:w="728" w:type="dxa"/>
            <w:tcBorders>
              <w:top w:val="nil"/>
              <w:left w:val="single" w:sz="4" w:space="0" w:color="auto"/>
              <w:bottom w:val="single" w:sz="4" w:space="0" w:color="auto"/>
              <w:right w:val="single" w:sz="4" w:space="0" w:color="auto"/>
            </w:tcBorders>
            <w:noWrap/>
            <w:vAlign w:val="bottom"/>
            <w:hideMark/>
          </w:tcPr>
          <w:p w:rsidR="0037201B" w:rsidRDefault="0037201B">
            <w:pPr>
              <w:rPr>
                <w:rStyle w:val="af5"/>
                <w:i w:val="0"/>
              </w:rPr>
            </w:pPr>
          </w:p>
        </w:tc>
        <w:tc>
          <w:tcPr>
            <w:tcW w:w="2406" w:type="dxa"/>
            <w:tcBorders>
              <w:top w:val="nil"/>
              <w:left w:val="nil"/>
              <w:bottom w:val="single" w:sz="4" w:space="0" w:color="auto"/>
              <w:right w:val="single" w:sz="4" w:space="0" w:color="auto"/>
            </w:tcBorders>
            <w:noWrap/>
            <w:vAlign w:val="bottom"/>
            <w:hideMark/>
          </w:tcPr>
          <w:p w:rsidR="0037201B" w:rsidRDefault="0037201B">
            <w:pPr>
              <w:rPr>
                <w:rStyle w:val="af5"/>
                <w:i w:val="0"/>
              </w:rPr>
            </w:pPr>
          </w:p>
        </w:tc>
        <w:tc>
          <w:tcPr>
            <w:tcW w:w="3682" w:type="dxa"/>
            <w:tcBorders>
              <w:top w:val="nil"/>
              <w:left w:val="nil"/>
              <w:bottom w:val="single" w:sz="4" w:space="0" w:color="auto"/>
              <w:right w:val="single" w:sz="4" w:space="0" w:color="auto"/>
            </w:tcBorders>
            <w:vAlign w:val="bottom"/>
            <w:hideMark/>
          </w:tcPr>
          <w:p w:rsidR="0037201B" w:rsidRDefault="0037201B">
            <w:pPr>
              <w:jc w:val="center"/>
              <w:rPr>
                <w:rStyle w:val="af5"/>
                <w:i w:val="0"/>
              </w:rPr>
            </w:pPr>
          </w:p>
        </w:tc>
        <w:tc>
          <w:tcPr>
            <w:tcW w:w="2555" w:type="dxa"/>
            <w:tcBorders>
              <w:top w:val="nil"/>
              <w:left w:val="nil"/>
              <w:bottom w:val="single" w:sz="4" w:space="0" w:color="auto"/>
              <w:right w:val="single" w:sz="4" w:space="0" w:color="auto"/>
            </w:tcBorders>
            <w:vAlign w:val="bottom"/>
            <w:hideMark/>
          </w:tcPr>
          <w:p w:rsidR="0037201B" w:rsidRDefault="0037201B">
            <w:pPr>
              <w:jc w:val="center"/>
              <w:rPr>
                <w:rStyle w:val="af5"/>
                <w:i w:val="0"/>
              </w:rPr>
            </w:pPr>
          </w:p>
        </w:tc>
      </w:tr>
    </w:tbl>
    <w:p w:rsidR="00533E84" w:rsidRDefault="00533E84" w:rsidP="00533E84">
      <w:pPr>
        <w:pStyle w:val="af2"/>
        <w:jc w:val="both"/>
        <w:rPr>
          <w:rFonts w:ascii="Times New Roman" w:hAnsi="Times New Roman"/>
          <w:sz w:val="24"/>
          <w:szCs w:val="24"/>
        </w:rPr>
      </w:pPr>
    </w:p>
    <w:p w:rsidR="00533E84" w:rsidRDefault="00533E84" w:rsidP="00533E84">
      <w:pPr>
        <w:pStyle w:val="af2"/>
        <w:ind w:firstLine="284"/>
        <w:rPr>
          <w:rFonts w:ascii="Times New Roman" w:hAnsi="Times New Roman"/>
          <w:sz w:val="16"/>
          <w:szCs w:val="16"/>
        </w:rPr>
      </w:pPr>
    </w:p>
    <w:p w:rsidR="00FC193F" w:rsidRDefault="00FC193F" w:rsidP="00533E84">
      <w:pPr>
        <w:pStyle w:val="af2"/>
        <w:ind w:firstLine="284"/>
        <w:jc w:val="both"/>
        <w:rPr>
          <w:rFonts w:ascii="Times New Roman" w:hAnsi="Times New Roman"/>
          <w:sz w:val="24"/>
          <w:szCs w:val="24"/>
        </w:rPr>
      </w:pPr>
    </w:p>
    <w:p w:rsidR="00FC193F" w:rsidRDefault="00FC193F" w:rsidP="00533E84">
      <w:pPr>
        <w:pStyle w:val="af2"/>
        <w:ind w:firstLine="284"/>
        <w:jc w:val="both"/>
        <w:rPr>
          <w:rFonts w:ascii="Times New Roman" w:hAnsi="Times New Roman"/>
          <w:sz w:val="24"/>
          <w:szCs w:val="24"/>
        </w:rPr>
      </w:pPr>
    </w:p>
    <w:p w:rsidR="00533E84" w:rsidRDefault="00396446" w:rsidP="00533E84">
      <w:pPr>
        <w:pStyle w:val="af2"/>
        <w:ind w:firstLine="284"/>
        <w:jc w:val="both"/>
        <w:rPr>
          <w:rFonts w:ascii="Times New Roman" w:hAnsi="Times New Roman"/>
          <w:b/>
          <w:sz w:val="24"/>
          <w:szCs w:val="24"/>
        </w:rPr>
      </w:pPr>
      <w:r>
        <w:rPr>
          <w:rFonts w:ascii="Times New Roman" w:hAnsi="Times New Roman"/>
          <w:sz w:val="24"/>
          <w:szCs w:val="24"/>
        </w:rPr>
        <w:t>Таблица 3</w:t>
      </w:r>
      <w:r w:rsidR="00533E84">
        <w:rPr>
          <w:rFonts w:ascii="Times New Roman" w:hAnsi="Times New Roman"/>
          <w:sz w:val="24"/>
          <w:szCs w:val="24"/>
        </w:rPr>
        <w:t>. Общие данные по уличной и дорожной сети в пределах МО.</w:t>
      </w:r>
    </w:p>
    <w:p w:rsidR="00533E84" w:rsidRDefault="00533E84" w:rsidP="00533E84">
      <w:pPr>
        <w:pStyle w:val="af2"/>
        <w:ind w:firstLine="284"/>
        <w:rPr>
          <w:rFonts w:ascii="Times New Roman" w:hAnsi="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
        <w:gridCol w:w="4810"/>
        <w:gridCol w:w="1602"/>
        <w:gridCol w:w="2232"/>
      </w:tblGrid>
      <w:tr w:rsidR="00533E84" w:rsidTr="00533E84">
        <w:trPr>
          <w:jc w:val="center"/>
        </w:trPr>
        <w:tc>
          <w:tcPr>
            <w:tcW w:w="484" w:type="pct"/>
            <w:tcBorders>
              <w:top w:val="single" w:sz="4" w:space="0" w:color="auto"/>
              <w:left w:val="single" w:sz="4" w:space="0" w:color="auto"/>
              <w:bottom w:val="single" w:sz="4" w:space="0" w:color="auto"/>
              <w:right w:val="single" w:sz="4" w:space="0" w:color="auto"/>
            </w:tcBorders>
            <w:hideMark/>
          </w:tcPr>
          <w:p w:rsidR="00533E84" w:rsidRDefault="00533E84">
            <w:pPr>
              <w:jc w:val="center"/>
            </w:pPr>
            <w:r>
              <w:t xml:space="preserve">№ </w:t>
            </w:r>
            <w:proofErr w:type="spellStart"/>
            <w:proofErr w:type="gramStart"/>
            <w:r>
              <w:t>п</w:t>
            </w:r>
            <w:proofErr w:type="spellEnd"/>
            <w:proofErr w:type="gramEnd"/>
            <w:r>
              <w:t>/</w:t>
            </w:r>
            <w:proofErr w:type="spellStart"/>
            <w:r>
              <w:t>п</w:t>
            </w:r>
            <w:proofErr w:type="spellEnd"/>
          </w:p>
        </w:tc>
        <w:tc>
          <w:tcPr>
            <w:tcW w:w="2513" w:type="pct"/>
            <w:tcBorders>
              <w:top w:val="single" w:sz="4" w:space="0" w:color="auto"/>
              <w:left w:val="single" w:sz="4" w:space="0" w:color="auto"/>
              <w:bottom w:val="single" w:sz="4" w:space="0" w:color="auto"/>
              <w:right w:val="single" w:sz="4" w:space="0" w:color="auto"/>
            </w:tcBorders>
            <w:hideMark/>
          </w:tcPr>
          <w:p w:rsidR="00533E84" w:rsidRDefault="00533E84">
            <w:pPr>
              <w:jc w:val="center"/>
            </w:pPr>
            <w:r>
              <w:t xml:space="preserve">Показатели </w:t>
            </w:r>
          </w:p>
        </w:tc>
        <w:tc>
          <w:tcPr>
            <w:tcW w:w="837" w:type="pct"/>
            <w:tcBorders>
              <w:top w:val="single" w:sz="4" w:space="0" w:color="auto"/>
              <w:left w:val="single" w:sz="4" w:space="0" w:color="auto"/>
              <w:bottom w:val="single" w:sz="4" w:space="0" w:color="auto"/>
              <w:right w:val="single" w:sz="4" w:space="0" w:color="auto"/>
            </w:tcBorders>
            <w:hideMark/>
          </w:tcPr>
          <w:p w:rsidR="00533E84" w:rsidRDefault="00533E84">
            <w:pPr>
              <w:jc w:val="center"/>
            </w:pPr>
            <w:r>
              <w:t>Единица измерения</w:t>
            </w:r>
          </w:p>
        </w:tc>
        <w:tc>
          <w:tcPr>
            <w:tcW w:w="1166" w:type="pct"/>
            <w:tcBorders>
              <w:top w:val="single" w:sz="4" w:space="0" w:color="auto"/>
              <w:left w:val="single" w:sz="4" w:space="0" w:color="auto"/>
              <w:bottom w:val="single" w:sz="4" w:space="0" w:color="auto"/>
              <w:right w:val="single" w:sz="4" w:space="0" w:color="auto"/>
            </w:tcBorders>
            <w:hideMark/>
          </w:tcPr>
          <w:p w:rsidR="00533E84" w:rsidRDefault="00E5377A">
            <w:pPr>
              <w:jc w:val="center"/>
            </w:pPr>
            <w:r>
              <w:t>Данные на 2018</w:t>
            </w:r>
            <w:r w:rsidR="00533E84">
              <w:t xml:space="preserve"> г.</w:t>
            </w:r>
          </w:p>
        </w:tc>
      </w:tr>
      <w:tr w:rsidR="00533E84" w:rsidTr="00533E84">
        <w:trPr>
          <w:jc w:val="center"/>
        </w:trPr>
        <w:tc>
          <w:tcPr>
            <w:tcW w:w="484" w:type="pct"/>
            <w:tcBorders>
              <w:top w:val="single" w:sz="4" w:space="0" w:color="auto"/>
              <w:left w:val="single" w:sz="4" w:space="0" w:color="auto"/>
              <w:bottom w:val="single" w:sz="4" w:space="0" w:color="auto"/>
              <w:right w:val="single" w:sz="4" w:space="0" w:color="auto"/>
            </w:tcBorders>
            <w:hideMark/>
          </w:tcPr>
          <w:p w:rsidR="00533E84" w:rsidRDefault="00533E84">
            <w:pPr>
              <w:jc w:val="center"/>
            </w:pPr>
            <w:r>
              <w:t>1</w:t>
            </w:r>
          </w:p>
        </w:tc>
        <w:tc>
          <w:tcPr>
            <w:tcW w:w="2513" w:type="pct"/>
            <w:tcBorders>
              <w:top w:val="single" w:sz="4" w:space="0" w:color="auto"/>
              <w:left w:val="single" w:sz="4" w:space="0" w:color="auto"/>
              <w:bottom w:val="single" w:sz="4" w:space="0" w:color="auto"/>
              <w:right w:val="single" w:sz="4" w:space="0" w:color="auto"/>
            </w:tcBorders>
            <w:hideMark/>
          </w:tcPr>
          <w:p w:rsidR="00533E84" w:rsidRDefault="00533E84">
            <w:pPr>
              <w:jc w:val="both"/>
            </w:pPr>
            <w:r>
              <w:t>Общее протяжение уличной сети</w:t>
            </w:r>
          </w:p>
        </w:tc>
        <w:tc>
          <w:tcPr>
            <w:tcW w:w="837" w:type="pct"/>
            <w:tcBorders>
              <w:top w:val="single" w:sz="4" w:space="0" w:color="auto"/>
              <w:left w:val="single" w:sz="4" w:space="0" w:color="auto"/>
              <w:bottom w:val="single" w:sz="4" w:space="0" w:color="auto"/>
              <w:right w:val="single" w:sz="4" w:space="0" w:color="auto"/>
            </w:tcBorders>
            <w:hideMark/>
          </w:tcPr>
          <w:p w:rsidR="00533E84" w:rsidRDefault="00533E84">
            <w:pPr>
              <w:jc w:val="center"/>
            </w:pPr>
            <w:r>
              <w:t>км</w:t>
            </w:r>
          </w:p>
        </w:tc>
        <w:tc>
          <w:tcPr>
            <w:tcW w:w="1166" w:type="pct"/>
            <w:tcBorders>
              <w:top w:val="single" w:sz="4" w:space="0" w:color="auto"/>
              <w:left w:val="single" w:sz="4" w:space="0" w:color="auto"/>
              <w:bottom w:val="single" w:sz="4" w:space="0" w:color="auto"/>
              <w:right w:val="single" w:sz="4" w:space="0" w:color="auto"/>
            </w:tcBorders>
            <w:hideMark/>
          </w:tcPr>
          <w:p w:rsidR="00533E84" w:rsidRDefault="00E5377A">
            <w:pPr>
              <w:jc w:val="center"/>
            </w:pPr>
            <w:r>
              <w:t>4,800</w:t>
            </w:r>
          </w:p>
        </w:tc>
      </w:tr>
    </w:tbl>
    <w:p w:rsidR="00533E84" w:rsidRDefault="00533E84" w:rsidP="00533E84">
      <w:pPr>
        <w:pStyle w:val="af2"/>
        <w:ind w:firstLine="284"/>
        <w:jc w:val="both"/>
        <w:rPr>
          <w:rFonts w:ascii="Times New Roman" w:hAnsi="Times New Roman"/>
          <w:sz w:val="24"/>
          <w:szCs w:val="24"/>
        </w:rPr>
      </w:pPr>
    </w:p>
    <w:p w:rsidR="00E5377A" w:rsidRDefault="00E5377A" w:rsidP="00533E84">
      <w:pPr>
        <w:pStyle w:val="af2"/>
        <w:ind w:firstLine="284"/>
        <w:jc w:val="both"/>
        <w:rPr>
          <w:rFonts w:ascii="Times New Roman" w:hAnsi="Times New Roman"/>
          <w:sz w:val="24"/>
          <w:szCs w:val="24"/>
        </w:rPr>
      </w:pPr>
    </w:p>
    <w:p w:rsidR="00FC193F" w:rsidRDefault="00533E84" w:rsidP="00533E84">
      <w:pPr>
        <w:pStyle w:val="af2"/>
        <w:ind w:firstLine="284"/>
        <w:jc w:val="both"/>
        <w:rPr>
          <w:rFonts w:ascii="Times New Roman" w:hAnsi="Times New Roman"/>
          <w:sz w:val="24"/>
          <w:szCs w:val="24"/>
        </w:rPr>
      </w:pPr>
      <w:r>
        <w:rPr>
          <w:rFonts w:ascii="Times New Roman" w:hAnsi="Times New Roman"/>
          <w:sz w:val="24"/>
          <w:szCs w:val="24"/>
        </w:rPr>
        <w:t>В результате анализа улично-дорожной сети МО</w:t>
      </w:r>
      <w:r w:rsidR="00730D98">
        <w:rPr>
          <w:rFonts w:ascii="Times New Roman" w:hAnsi="Times New Roman"/>
          <w:sz w:val="24"/>
          <w:szCs w:val="24"/>
        </w:rPr>
        <w:t xml:space="preserve"> СП «</w:t>
      </w:r>
      <w:proofErr w:type="spellStart"/>
      <w:r w:rsidR="00730D98">
        <w:rPr>
          <w:rFonts w:ascii="Times New Roman" w:hAnsi="Times New Roman"/>
          <w:sz w:val="24"/>
          <w:szCs w:val="24"/>
        </w:rPr>
        <w:t>Бом</w:t>
      </w:r>
      <w:r>
        <w:rPr>
          <w:rFonts w:ascii="Times New Roman" w:hAnsi="Times New Roman"/>
          <w:sz w:val="24"/>
          <w:szCs w:val="24"/>
        </w:rPr>
        <w:t>ское</w:t>
      </w:r>
      <w:proofErr w:type="spellEnd"/>
      <w:r>
        <w:rPr>
          <w:rFonts w:ascii="Times New Roman" w:hAnsi="Times New Roman"/>
          <w:sz w:val="24"/>
          <w:szCs w:val="24"/>
        </w:rPr>
        <w:t xml:space="preserve">» выявлены следующие </w:t>
      </w:r>
    </w:p>
    <w:p w:rsidR="00FC193F" w:rsidRDefault="00FC193F" w:rsidP="00533E84">
      <w:pPr>
        <w:pStyle w:val="af2"/>
        <w:ind w:firstLine="284"/>
        <w:jc w:val="both"/>
        <w:rPr>
          <w:rFonts w:ascii="Times New Roman" w:hAnsi="Times New Roman"/>
          <w:sz w:val="24"/>
          <w:szCs w:val="24"/>
        </w:rPr>
      </w:pPr>
    </w:p>
    <w:p w:rsidR="00533E84" w:rsidRDefault="00533E84" w:rsidP="00533E84">
      <w:pPr>
        <w:pStyle w:val="af2"/>
        <w:ind w:firstLine="284"/>
        <w:jc w:val="both"/>
        <w:rPr>
          <w:rFonts w:ascii="Times New Roman" w:hAnsi="Times New Roman"/>
          <w:sz w:val="24"/>
          <w:szCs w:val="24"/>
        </w:rPr>
      </w:pPr>
      <w:r>
        <w:rPr>
          <w:rFonts w:ascii="Times New Roman" w:hAnsi="Times New Roman"/>
          <w:sz w:val="24"/>
          <w:szCs w:val="24"/>
        </w:rPr>
        <w:t>причины, усложняющие работу транспорта:</w:t>
      </w:r>
    </w:p>
    <w:p w:rsidR="00FC193F" w:rsidRDefault="00FC193F" w:rsidP="00533E84">
      <w:pPr>
        <w:pStyle w:val="af2"/>
        <w:ind w:firstLine="284"/>
        <w:jc w:val="both"/>
        <w:rPr>
          <w:rFonts w:ascii="Times New Roman" w:hAnsi="Times New Roman"/>
          <w:sz w:val="24"/>
          <w:szCs w:val="24"/>
        </w:rPr>
      </w:pPr>
    </w:p>
    <w:p w:rsidR="00533E84" w:rsidRDefault="00533E84" w:rsidP="00533E84">
      <w:pPr>
        <w:pStyle w:val="af2"/>
        <w:numPr>
          <w:ilvl w:val="0"/>
          <w:numId w:val="6"/>
        </w:numPr>
        <w:jc w:val="both"/>
        <w:rPr>
          <w:rFonts w:ascii="Times New Roman" w:hAnsi="Times New Roman"/>
          <w:sz w:val="24"/>
          <w:szCs w:val="24"/>
        </w:rPr>
      </w:pPr>
      <w:r>
        <w:rPr>
          <w:rFonts w:ascii="Times New Roman" w:hAnsi="Times New Roman"/>
          <w:sz w:val="24"/>
          <w:szCs w:val="24"/>
        </w:rPr>
        <w:t xml:space="preserve">неудовлетворительное </w:t>
      </w:r>
      <w:r w:rsidR="00730D98">
        <w:rPr>
          <w:rFonts w:ascii="Times New Roman" w:hAnsi="Times New Roman"/>
          <w:sz w:val="24"/>
          <w:szCs w:val="24"/>
        </w:rPr>
        <w:t xml:space="preserve">техническое состояние </w:t>
      </w:r>
      <w:r>
        <w:rPr>
          <w:rFonts w:ascii="Times New Roman" w:hAnsi="Times New Roman"/>
          <w:sz w:val="24"/>
          <w:szCs w:val="24"/>
        </w:rPr>
        <w:t xml:space="preserve"> дорог;</w:t>
      </w:r>
    </w:p>
    <w:p w:rsidR="00533E84" w:rsidRDefault="00533E84" w:rsidP="00533E84">
      <w:pPr>
        <w:pStyle w:val="af2"/>
        <w:numPr>
          <w:ilvl w:val="0"/>
          <w:numId w:val="6"/>
        </w:numPr>
        <w:jc w:val="both"/>
        <w:rPr>
          <w:rFonts w:ascii="Times New Roman" w:hAnsi="Times New Roman"/>
          <w:sz w:val="24"/>
          <w:szCs w:val="24"/>
        </w:rPr>
      </w:pPr>
      <w:r>
        <w:rPr>
          <w:rFonts w:ascii="Times New Roman" w:hAnsi="Times New Roman"/>
          <w:sz w:val="24"/>
          <w:szCs w:val="24"/>
        </w:rPr>
        <w:t>значительная протяженность грунтовых дорог;</w:t>
      </w:r>
    </w:p>
    <w:p w:rsidR="00533E84" w:rsidRDefault="00533E84" w:rsidP="00533E84">
      <w:pPr>
        <w:pStyle w:val="af2"/>
        <w:numPr>
          <w:ilvl w:val="0"/>
          <w:numId w:val="6"/>
        </w:numPr>
        <w:jc w:val="both"/>
        <w:rPr>
          <w:rFonts w:ascii="Times New Roman" w:hAnsi="Times New Roman"/>
          <w:sz w:val="24"/>
          <w:szCs w:val="24"/>
        </w:rPr>
      </w:pPr>
      <w:r>
        <w:rPr>
          <w:rFonts w:ascii="Times New Roman" w:hAnsi="Times New Roman"/>
          <w:sz w:val="24"/>
          <w:szCs w:val="24"/>
        </w:rPr>
        <w:t>отсутствие дифференцирования улиц по назначению;</w:t>
      </w:r>
    </w:p>
    <w:p w:rsidR="00533E84" w:rsidRDefault="00533E84" w:rsidP="00533E84">
      <w:pPr>
        <w:pStyle w:val="af2"/>
        <w:numPr>
          <w:ilvl w:val="0"/>
          <w:numId w:val="6"/>
        </w:numPr>
        <w:jc w:val="both"/>
        <w:rPr>
          <w:rFonts w:ascii="Times New Roman" w:hAnsi="Times New Roman"/>
          <w:sz w:val="24"/>
          <w:szCs w:val="24"/>
        </w:rPr>
      </w:pPr>
      <w:r>
        <w:rPr>
          <w:rFonts w:ascii="Times New Roman" w:hAnsi="Times New Roman"/>
          <w:sz w:val="24"/>
          <w:szCs w:val="24"/>
        </w:rPr>
        <w:t>частичное отсутствие искусственного освещения;</w:t>
      </w:r>
      <w:r w:rsidR="00730D98">
        <w:rPr>
          <w:rFonts w:ascii="Times New Roman" w:hAnsi="Times New Roman"/>
          <w:sz w:val="24"/>
          <w:szCs w:val="24"/>
        </w:rPr>
        <w:t xml:space="preserve">  </w:t>
      </w:r>
    </w:p>
    <w:p w:rsidR="00730D98" w:rsidRDefault="00730D98" w:rsidP="00533E84">
      <w:pPr>
        <w:pStyle w:val="af2"/>
        <w:numPr>
          <w:ilvl w:val="0"/>
          <w:numId w:val="6"/>
        </w:numPr>
        <w:jc w:val="both"/>
        <w:rPr>
          <w:rFonts w:ascii="Times New Roman" w:hAnsi="Times New Roman"/>
          <w:sz w:val="24"/>
          <w:szCs w:val="24"/>
        </w:rPr>
      </w:pPr>
      <w:r>
        <w:rPr>
          <w:rFonts w:ascii="Times New Roman" w:hAnsi="Times New Roman"/>
          <w:sz w:val="24"/>
          <w:szCs w:val="24"/>
        </w:rPr>
        <w:t>отсутствие тротуаров, необходимых для упорядочения  движения пешеходов.</w:t>
      </w:r>
    </w:p>
    <w:p w:rsidR="00533E84" w:rsidRDefault="00730D98" w:rsidP="00730D98">
      <w:pPr>
        <w:pStyle w:val="af2"/>
        <w:jc w:val="both"/>
        <w:rPr>
          <w:rFonts w:ascii="Times New Roman" w:hAnsi="Times New Roman"/>
          <w:sz w:val="24"/>
          <w:szCs w:val="24"/>
        </w:rPr>
      </w:pPr>
      <w:r>
        <w:rPr>
          <w:rFonts w:ascii="Times New Roman" w:hAnsi="Times New Roman"/>
          <w:sz w:val="24"/>
          <w:szCs w:val="24"/>
        </w:rPr>
        <w:t xml:space="preserve">                </w:t>
      </w:r>
    </w:p>
    <w:p w:rsidR="00533E84" w:rsidRDefault="00533E84" w:rsidP="00533E84">
      <w:pPr>
        <w:pStyle w:val="a6"/>
        <w:spacing w:before="0" w:beforeAutospacing="0" w:after="150" w:afterAutospacing="0" w:line="238" w:lineRule="atLeast"/>
        <w:ind w:left="360"/>
        <w:rPr>
          <w:b/>
          <w:bCs/>
          <w:color w:val="242424"/>
          <w:sz w:val="20"/>
          <w:szCs w:val="20"/>
        </w:rPr>
      </w:pPr>
    </w:p>
    <w:p w:rsidR="00533E84" w:rsidRDefault="00533E84" w:rsidP="00533E84">
      <w:pPr>
        <w:pStyle w:val="a6"/>
        <w:numPr>
          <w:ilvl w:val="0"/>
          <w:numId w:val="4"/>
        </w:numPr>
        <w:spacing w:before="0" w:beforeAutospacing="0" w:after="150" w:afterAutospacing="0" w:line="238" w:lineRule="atLeast"/>
        <w:jc w:val="center"/>
        <w:rPr>
          <w:b/>
          <w:bCs/>
          <w:color w:val="242424"/>
          <w:sz w:val="28"/>
          <w:szCs w:val="28"/>
        </w:rPr>
      </w:pPr>
      <w:r>
        <w:rPr>
          <w:b/>
          <w:color w:val="242424"/>
          <w:sz w:val="28"/>
          <w:szCs w:val="28"/>
        </w:rPr>
        <w:t xml:space="preserve">Прогноз транспортного спроса, изменения объемов и характера передвижения населения и перевозок грузов на территории  </w:t>
      </w:r>
      <w:r>
        <w:rPr>
          <w:b/>
          <w:bCs/>
          <w:color w:val="242424"/>
          <w:sz w:val="28"/>
          <w:szCs w:val="28"/>
        </w:rPr>
        <w:t>муниципального образова</w:t>
      </w:r>
      <w:r w:rsidR="00730D98">
        <w:rPr>
          <w:b/>
          <w:bCs/>
          <w:color w:val="242424"/>
          <w:sz w:val="28"/>
          <w:szCs w:val="28"/>
        </w:rPr>
        <w:t>ния сельского поселения «</w:t>
      </w:r>
      <w:proofErr w:type="spellStart"/>
      <w:r w:rsidR="00730D98">
        <w:rPr>
          <w:b/>
          <w:bCs/>
          <w:color w:val="242424"/>
          <w:sz w:val="28"/>
          <w:szCs w:val="28"/>
        </w:rPr>
        <w:t>Бомское</w:t>
      </w:r>
      <w:proofErr w:type="spellEnd"/>
      <w:r>
        <w:rPr>
          <w:b/>
          <w:bCs/>
          <w:color w:val="242424"/>
          <w:sz w:val="28"/>
          <w:szCs w:val="28"/>
        </w:rPr>
        <w:t>.</w:t>
      </w:r>
    </w:p>
    <w:p w:rsidR="005239D5" w:rsidRDefault="005239D5" w:rsidP="00927380">
      <w:pPr>
        <w:pStyle w:val="a6"/>
        <w:spacing w:before="0" w:beforeAutospacing="0" w:after="150" w:afterAutospacing="0" w:line="238" w:lineRule="atLeast"/>
        <w:ind w:left="360"/>
        <w:jc w:val="both"/>
        <w:rPr>
          <w:b/>
          <w:bCs/>
          <w:color w:val="242424"/>
          <w:sz w:val="28"/>
          <w:szCs w:val="28"/>
        </w:rPr>
      </w:pPr>
      <w:r>
        <w:t xml:space="preserve">Прогнозирование развития транспортной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транспортной инфраструктуры - это удовлетворение потребностей населения. В период реализации программы не прогнозируется значительного изменения численности населения. С учетом сложившейся экономической ситуации, характер и объемы передвижения населения и перевозки грузов практически не изменяются. Транспортная инфраструктура по видам транспорта не перетерпит существенных изменений. Транспортная связь с районным центром  и городом будет осуществляться маршрутным такси и личным  транспортом, внутри населенного пункта - личным транспортом и пешеходным сообщением. 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модернизацией улично-дорожной сети поселения.Параметры улично-дорожной сети должны быть доведены до нормативных и отвечать назначенной категории. 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 </w:t>
      </w:r>
    </w:p>
    <w:p w:rsidR="00533E84" w:rsidRDefault="00533E84" w:rsidP="00533E84">
      <w:pPr>
        <w:pStyle w:val="a6"/>
        <w:numPr>
          <w:ilvl w:val="0"/>
          <w:numId w:val="4"/>
        </w:numPr>
        <w:spacing w:before="0" w:beforeAutospacing="0" w:after="150" w:afterAutospacing="0" w:line="238" w:lineRule="atLeast"/>
        <w:jc w:val="center"/>
        <w:rPr>
          <w:b/>
          <w:color w:val="242424"/>
          <w:sz w:val="28"/>
          <w:szCs w:val="28"/>
        </w:rPr>
      </w:pPr>
      <w:r>
        <w:rPr>
          <w:b/>
          <w:color w:val="242424"/>
          <w:sz w:val="28"/>
          <w:szCs w:val="28"/>
        </w:rPr>
        <w:t>Принципиальные варианты развития и оценка по целевым показателям развития транспортной инфраструктуры.</w:t>
      </w:r>
    </w:p>
    <w:p w:rsidR="00533E84" w:rsidRDefault="00533E84" w:rsidP="00533E84">
      <w:pPr>
        <w:pStyle w:val="af2"/>
        <w:ind w:firstLine="284"/>
        <w:jc w:val="both"/>
        <w:rPr>
          <w:rFonts w:ascii="Times New Roman" w:hAnsi="Times New Roman"/>
          <w:sz w:val="24"/>
          <w:szCs w:val="24"/>
        </w:rPr>
      </w:pPr>
      <w:r>
        <w:rPr>
          <w:rFonts w:ascii="Times New Roman" w:hAnsi="Times New Roman"/>
          <w:sz w:val="24"/>
          <w:szCs w:val="24"/>
        </w:rPr>
        <w:t>В связи с увеличением территорий под строительство индивидуального жилья увеличится транспортная нагрузка на улично-дорожную сеть.</w:t>
      </w:r>
    </w:p>
    <w:p w:rsidR="00533E84" w:rsidRDefault="00533E84" w:rsidP="00533E84">
      <w:pPr>
        <w:pStyle w:val="af2"/>
        <w:ind w:firstLine="284"/>
        <w:jc w:val="both"/>
        <w:rPr>
          <w:rFonts w:ascii="Times New Roman" w:hAnsi="Times New Roman"/>
          <w:sz w:val="24"/>
          <w:szCs w:val="24"/>
        </w:rPr>
      </w:pPr>
      <w:r>
        <w:rPr>
          <w:rFonts w:ascii="Times New Roman" w:hAnsi="Times New Roman"/>
          <w:sz w:val="24"/>
          <w:szCs w:val="24"/>
        </w:rPr>
        <w:lastRenderedPageBreak/>
        <w:t xml:space="preserve">Проектные решения по развитию сети внешних автодорог заключаются в проведении ремонтных мероприятий автодорог местного </w:t>
      </w:r>
      <w:r w:rsidR="00E5377A">
        <w:rPr>
          <w:rFonts w:ascii="Times New Roman" w:hAnsi="Times New Roman"/>
          <w:sz w:val="24"/>
          <w:szCs w:val="24"/>
        </w:rPr>
        <w:t>значения, обеспечивающих село</w:t>
      </w:r>
      <w:r>
        <w:rPr>
          <w:rFonts w:ascii="Times New Roman" w:hAnsi="Times New Roman"/>
          <w:sz w:val="24"/>
          <w:szCs w:val="24"/>
        </w:rPr>
        <w:t xml:space="preserve"> устойчивыми внутренними и внешними транспортными связями.</w:t>
      </w:r>
    </w:p>
    <w:p w:rsidR="00E5377A" w:rsidRDefault="00E5377A" w:rsidP="00E5377A">
      <w:pPr>
        <w:spacing w:line="360" w:lineRule="auto"/>
        <w:ind w:firstLine="709"/>
        <w:rPr>
          <w:rFonts w:eastAsia="Calibri"/>
          <w:i/>
          <w:lang w:eastAsia="en-US"/>
        </w:rPr>
      </w:pPr>
    </w:p>
    <w:p w:rsidR="00533E84" w:rsidRDefault="00C300BF" w:rsidP="00533E84">
      <w:pPr>
        <w:pStyle w:val="af3"/>
        <w:rPr>
          <w:b w:val="0"/>
        </w:rPr>
      </w:pPr>
      <w:r>
        <w:rPr>
          <w:b w:val="0"/>
        </w:rPr>
        <w:t xml:space="preserve">Таблица 4. </w:t>
      </w:r>
      <w:r w:rsidR="00533E84">
        <w:rPr>
          <w:b w:val="0"/>
        </w:rPr>
        <w:t>Целевые индикаторы для проведения мониторинга за реализацией программы комплексного развития транспортной ин</w:t>
      </w:r>
      <w:r w:rsidR="00D321FB">
        <w:rPr>
          <w:b w:val="0"/>
        </w:rPr>
        <w:t>фраструктуры.</w:t>
      </w:r>
    </w:p>
    <w:tbl>
      <w:tblPr>
        <w:tblW w:w="10770" w:type="dxa"/>
        <w:tblInd w:w="-1026" w:type="dxa"/>
        <w:tblLayout w:type="fixed"/>
        <w:tblLook w:val="04A0"/>
      </w:tblPr>
      <w:tblGrid>
        <w:gridCol w:w="2125"/>
        <w:gridCol w:w="2126"/>
        <w:gridCol w:w="566"/>
        <w:gridCol w:w="992"/>
        <w:gridCol w:w="992"/>
        <w:gridCol w:w="993"/>
        <w:gridCol w:w="992"/>
        <w:gridCol w:w="992"/>
        <w:gridCol w:w="992"/>
      </w:tblGrid>
      <w:tr w:rsidR="00533E84" w:rsidTr="00533E84">
        <w:trPr>
          <w:trHeight w:val="315"/>
          <w:tblHeader/>
        </w:trPr>
        <w:tc>
          <w:tcPr>
            <w:tcW w:w="2127"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bCs/>
              </w:rPr>
            </w:pPr>
            <w:r>
              <w:rPr>
                <w:b/>
                <w:bCs/>
                <w:sz w:val="22"/>
              </w:rPr>
              <w:t>Группа индикаторов</w:t>
            </w:r>
          </w:p>
        </w:tc>
        <w:tc>
          <w:tcPr>
            <w:tcW w:w="2127"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bCs/>
              </w:rPr>
            </w:pPr>
            <w:r>
              <w:rPr>
                <w:b/>
                <w:bCs/>
                <w:sz w:val="22"/>
              </w:rPr>
              <w:t>Наименование целевых индикаторов</w:t>
            </w:r>
          </w:p>
        </w:tc>
        <w:tc>
          <w:tcPr>
            <w:tcW w:w="566"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bCs/>
              </w:rPr>
            </w:pPr>
            <w:r>
              <w:rPr>
                <w:b/>
                <w:bCs/>
                <w:sz w:val="22"/>
              </w:rPr>
              <w:t xml:space="preserve">Ед. </w:t>
            </w:r>
            <w:proofErr w:type="spellStart"/>
            <w:r>
              <w:rPr>
                <w:b/>
                <w:bCs/>
                <w:sz w:val="22"/>
              </w:rPr>
              <w:t>изм</w:t>
            </w:r>
            <w:proofErr w:type="spellEnd"/>
            <w:r>
              <w:rPr>
                <w:b/>
                <w:bCs/>
                <w:sz w:val="22"/>
              </w:rPr>
              <w:t>.</w:t>
            </w:r>
          </w:p>
        </w:tc>
        <w:tc>
          <w:tcPr>
            <w:tcW w:w="992"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bCs/>
              </w:rPr>
            </w:pPr>
            <w:r>
              <w:rPr>
                <w:b/>
                <w:bCs/>
              </w:rPr>
              <w:t>2016</w:t>
            </w:r>
          </w:p>
        </w:tc>
        <w:tc>
          <w:tcPr>
            <w:tcW w:w="992"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bCs/>
              </w:rPr>
            </w:pPr>
            <w:r>
              <w:rPr>
                <w:b/>
                <w:bCs/>
              </w:rPr>
              <w:t>2017</w:t>
            </w:r>
          </w:p>
        </w:tc>
        <w:tc>
          <w:tcPr>
            <w:tcW w:w="993"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bCs/>
              </w:rPr>
            </w:pPr>
            <w:r>
              <w:rPr>
                <w:b/>
                <w:bCs/>
                <w:sz w:val="22"/>
              </w:rPr>
              <w:t>2018</w:t>
            </w:r>
          </w:p>
        </w:tc>
        <w:tc>
          <w:tcPr>
            <w:tcW w:w="992"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bCs/>
              </w:rPr>
            </w:pPr>
            <w:r>
              <w:rPr>
                <w:b/>
                <w:bCs/>
                <w:sz w:val="22"/>
              </w:rPr>
              <w:t>2019</w:t>
            </w:r>
          </w:p>
        </w:tc>
        <w:tc>
          <w:tcPr>
            <w:tcW w:w="992"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bCs/>
              </w:rPr>
            </w:pPr>
            <w:r>
              <w:rPr>
                <w:b/>
                <w:bCs/>
                <w:sz w:val="22"/>
              </w:rPr>
              <w:t>2020</w:t>
            </w:r>
          </w:p>
        </w:tc>
        <w:tc>
          <w:tcPr>
            <w:tcW w:w="992" w:type="dxa"/>
            <w:tcBorders>
              <w:top w:val="single" w:sz="4" w:space="0" w:color="000000"/>
              <w:left w:val="single" w:sz="4" w:space="0" w:color="000000"/>
              <w:bottom w:val="single" w:sz="4" w:space="0" w:color="000000"/>
              <w:right w:val="single" w:sz="4" w:space="0" w:color="auto"/>
            </w:tcBorders>
            <w:vAlign w:val="center"/>
            <w:hideMark/>
          </w:tcPr>
          <w:p w:rsidR="00533E84" w:rsidRDefault="00533E84">
            <w:pPr>
              <w:snapToGrid w:val="0"/>
              <w:jc w:val="center"/>
              <w:rPr>
                <w:b/>
                <w:bCs/>
              </w:rPr>
            </w:pPr>
            <w:r>
              <w:rPr>
                <w:b/>
                <w:bCs/>
                <w:sz w:val="22"/>
              </w:rPr>
              <w:t>20</w:t>
            </w:r>
            <w:r w:rsidR="00920ADE">
              <w:rPr>
                <w:b/>
                <w:bCs/>
                <w:sz w:val="22"/>
              </w:rPr>
              <w:t>28</w:t>
            </w:r>
          </w:p>
        </w:tc>
      </w:tr>
      <w:tr w:rsidR="00533E84" w:rsidTr="00533E84">
        <w:trPr>
          <w:cantSplit/>
          <w:trHeight w:val="868"/>
        </w:trPr>
        <w:tc>
          <w:tcPr>
            <w:tcW w:w="2127" w:type="dxa"/>
            <w:vMerge w:val="restart"/>
            <w:tcBorders>
              <w:top w:val="nil"/>
              <w:left w:val="single" w:sz="4" w:space="0" w:color="000000"/>
              <w:bottom w:val="single" w:sz="4" w:space="0" w:color="000000"/>
              <w:right w:val="nil"/>
            </w:tcBorders>
            <w:vAlign w:val="center"/>
            <w:hideMark/>
          </w:tcPr>
          <w:p w:rsidR="00533E84" w:rsidRDefault="00533E84">
            <w:pPr>
              <w:snapToGrid w:val="0"/>
              <w:jc w:val="center"/>
            </w:pPr>
            <w:r>
              <w:t>Критерии доступности для населения транспортных слуг</w:t>
            </w:r>
          </w:p>
        </w:tc>
        <w:tc>
          <w:tcPr>
            <w:tcW w:w="2127" w:type="dxa"/>
            <w:tcBorders>
              <w:top w:val="nil"/>
              <w:left w:val="single" w:sz="4" w:space="0" w:color="000000"/>
              <w:bottom w:val="single" w:sz="4" w:space="0" w:color="000000"/>
              <w:right w:val="nil"/>
            </w:tcBorders>
            <w:vAlign w:val="center"/>
            <w:hideMark/>
          </w:tcPr>
          <w:p w:rsidR="00533E84" w:rsidRDefault="00533E84">
            <w:pPr>
              <w:snapToGrid w:val="0"/>
              <w:jc w:val="center"/>
            </w:pPr>
            <w:r>
              <w:t>Система автомобильных улиц и дорог</w:t>
            </w:r>
          </w:p>
        </w:tc>
        <w:tc>
          <w:tcPr>
            <w:tcW w:w="566" w:type="dxa"/>
            <w:tcBorders>
              <w:top w:val="nil"/>
              <w:left w:val="single" w:sz="4" w:space="0" w:color="000000"/>
              <w:bottom w:val="single" w:sz="4" w:space="0" w:color="000000"/>
              <w:right w:val="nil"/>
            </w:tcBorders>
            <w:vAlign w:val="center"/>
            <w:hideMark/>
          </w:tcPr>
          <w:p w:rsidR="00533E84" w:rsidRDefault="00533E84">
            <w:pPr>
              <w:snapToGrid w:val="0"/>
              <w:jc w:val="center"/>
            </w:pPr>
            <w:r>
              <w:t>м</w:t>
            </w:r>
            <w:proofErr w:type="gramStart"/>
            <w:r>
              <w:t>2</w:t>
            </w:r>
            <w:proofErr w:type="gramEnd"/>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150504</w:t>
            </w:r>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151704</w:t>
            </w:r>
          </w:p>
        </w:tc>
        <w:tc>
          <w:tcPr>
            <w:tcW w:w="993" w:type="dxa"/>
            <w:tcBorders>
              <w:top w:val="nil"/>
              <w:left w:val="single" w:sz="4" w:space="0" w:color="000000"/>
              <w:bottom w:val="single" w:sz="4" w:space="0" w:color="000000"/>
              <w:right w:val="nil"/>
            </w:tcBorders>
            <w:vAlign w:val="center"/>
            <w:hideMark/>
          </w:tcPr>
          <w:p w:rsidR="00533E84" w:rsidRDefault="00533E84">
            <w:pPr>
              <w:snapToGrid w:val="0"/>
              <w:jc w:val="center"/>
            </w:pPr>
            <w:r>
              <w:t>152904</w:t>
            </w:r>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154104</w:t>
            </w:r>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155304</w:t>
            </w:r>
          </w:p>
        </w:tc>
        <w:tc>
          <w:tcPr>
            <w:tcW w:w="992" w:type="dxa"/>
            <w:tcBorders>
              <w:top w:val="nil"/>
              <w:left w:val="single" w:sz="4" w:space="0" w:color="000000"/>
              <w:bottom w:val="single" w:sz="4" w:space="0" w:color="000000"/>
              <w:right w:val="single" w:sz="4" w:space="0" w:color="auto"/>
            </w:tcBorders>
            <w:vAlign w:val="center"/>
            <w:hideMark/>
          </w:tcPr>
          <w:p w:rsidR="00533E84" w:rsidRDefault="00533E84">
            <w:pPr>
              <w:snapToGrid w:val="0"/>
              <w:jc w:val="center"/>
            </w:pPr>
            <w:r>
              <w:t>156804</w:t>
            </w:r>
          </w:p>
        </w:tc>
      </w:tr>
      <w:tr w:rsidR="00533E84" w:rsidTr="00533E84">
        <w:trPr>
          <w:cantSplit/>
          <w:trHeight w:val="735"/>
        </w:trPr>
        <w:tc>
          <w:tcPr>
            <w:tcW w:w="2127" w:type="dxa"/>
            <w:vMerge/>
            <w:tcBorders>
              <w:top w:val="nil"/>
              <w:left w:val="single" w:sz="4" w:space="0" w:color="000000"/>
              <w:bottom w:val="single" w:sz="4" w:space="0" w:color="000000"/>
              <w:right w:val="nil"/>
            </w:tcBorders>
            <w:vAlign w:val="center"/>
            <w:hideMark/>
          </w:tcPr>
          <w:p w:rsidR="00533E84" w:rsidRDefault="00533E84"/>
        </w:tc>
        <w:tc>
          <w:tcPr>
            <w:tcW w:w="2127" w:type="dxa"/>
            <w:tcBorders>
              <w:top w:val="nil"/>
              <w:left w:val="single" w:sz="4" w:space="0" w:color="000000"/>
              <w:bottom w:val="single" w:sz="4" w:space="0" w:color="000000"/>
              <w:right w:val="nil"/>
            </w:tcBorders>
            <w:vAlign w:val="center"/>
            <w:hideMark/>
          </w:tcPr>
          <w:p w:rsidR="00533E84" w:rsidRDefault="00533E84">
            <w:pPr>
              <w:snapToGrid w:val="0"/>
              <w:jc w:val="center"/>
            </w:pPr>
            <w:r>
              <w:t xml:space="preserve">Улучшенная структура </w:t>
            </w:r>
            <w:proofErr w:type="spellStart"/>
            <w:r>
              <w:t>уличн</w:t>
            </w:r>
            <w:proofErr w:type="gramStart"/>
            <w:r>
              <w:t>о</w:t>
            </w:r>
            <w:proofErr w:type="spellEnd"/>
            <w:r>
              <w:t>-</w:t>
            </w:r>
            <w:proofErr w:type="gramEnd"/>
            <w:r>
              <w:t xml:space="preserve"> дорожной сети</w:t>
            </w:r>
          </w:p>
        </w:tc>
        <w:tc>
          <w:tcPr>
            <w:tcW w:w="566" w:type="dxa"/>
            <w:tcBorders>
              <w:top w:val="nil"/>
              <w:left w:val="single" w:sz="4" w:space="0" w:color="000000"/>
              <w:bottom w:val="single" w:sz="4" w:space="0" w:color="000000"/>
              <w:right w:val="nil"/>
            </w:tcBorders>
            <w:vAlign w:val="center"/>
            <w:hideMark/>
          </w:tcPr>
          <w:p w:rsidR="00533E84" w:rsidRDefault="00533E84">
            <w:pPr>
              <w:snapToGrid w:val="0"/>
              <w:jc w:val="center"/>
            </w:pPr>
            <w:r>
              <w:t>м</w:t>
            </w:r>
            <w:proofErr w:type="gramStart"/>
            <w:r>
              <w:t>2</w:t>
            </w:r>
            <w:proofErr w:type="gramEnd"/>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150504</w:t>
            </w:r>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151704</w:t>
            </w:r>
          </w:p>
        </w:tc>
        <w:tc>
          <w:tcPr>
            <w:tcW w:w="993" w:type="dxa"/>
            <w:tcBorders>
              <w:top w:val="nil"/>
              <w:left w:val="single" w:sz="4" w:space="0" w:color="000000"/>
              <w:bottom w:val="single" w:sz="4" w:space="0" w:color="000000"/>
              <w:right w:val="nil"/>
            </w:tcBorders>
            <w:vAlign w:val="center"/>
            <w:hideMark/>
          </w:tcPr>
          <w:p w:rsidR="00533E84" w:rsidRDefault="00533E84">
            <w:pPr>
              <w:snapToGrid w:val="0"/>
              <w:jc w:val="center"/>
            </w:pPr>
            <w:r>
              <w:t>152904</w:t>
            </w:r>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154104</w:t>
            </w:r>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155304</w:t>
            </w:r>
          </w:p>
        </w:tc>
        <w:tc>
          <w:tcPr>
            <w:tcW w:w="992" w:type="dxa"/>
            <w:tcBorders>
              <w:top w:val="nil"/>
              <w:left w:val="single" w:sz="4" w:space="0" w:color="000000"/>
              <w:bottom w:val="single" w:sz="4" w:space="0" w:color="000000"/>
              <w:right w:val="single" w:sz="4" w:space="0" w:color="auto"/>
            </w:tcBorders>
            <w:vAlign w:val="center"/>
            <w:hideMark/>
          </w:tcPr>
          <w:p w:rsidR="00533E84" w:rsidRDefault="00533E84">
            <w:pPr>
              <w:snapToGrid w:val="0"/>
              <w:jc w:val="center"/>
            </w:pPr>
            <w:r>
              <w:t>156804</w:t>
            </w:r>
          </w:p>
        </w:tc>
      </w:tr>
      <w:tr w:rsidR="00533E84" w:rsidTr="00533E84">
        <w:trPr>
          <w:trHeight w:val="821"/>
        </w:trPr>
        <w:tc>
          <w:tcPr>
            <w:tcW w:w="2127" w:type="dxa"/>
            <w:tcBorders>
              <w:top w:val="nil"/>
              <w:left w:val="single" w:sz="4" w:space="0" w:color="000000"/>
              <w:bottom w:val="single" w:sz="4" w:space="0" w:color="000000"/>
              <w:right w:val="nil"/>
            </w:tcBorders>
            <w:vAlign w:val="center"/>
            <w:hideMark/>
          </w:tcPr>
          <w:p w:rsidR="00533E84" w:rsidRDefault="00533E84">
            <w:pPr>
              <w:snapToGrid w:val="0"/>
              <w:jc w:val="center"/>
            </w:pPr>
            <w:r>
              <w:t xml:space="preserve">Показатели спроса на   развитие </w:t>
            </w:r>
            <w:proofErr w:type="spellStart"/>
            <w:r>
              <w:t>уличн</w:t>
            </w:r>
            <w:proofErr w:type="gramStart"/>
            <w:r>
              <w:t>о</w:t>
            </w:r>
            <w:proofErr w:type="spellEnd"/>
            <w:r>
              <w:t>-</w:t>
            </w:r>
            <w:proofErr w:type="gramEnd"/>
            <w:r>
              <w:t xml:space="preserve"> дорожной сети</w:t>
            </w:r>
          </w:p>
        </w:tc>
        <w:tc>
          <w:tcPr>
            <w:tcW w:w="2127" w:type="dxa"/>
            <w:tcBorders>
              <w:top w:val="nil"/>
              <w:left w:val="single" w:sz="4" w:space="0" w:color="000000"/>
              <w:bottom w:val="single" w:sz="4" w:space="0" w:color="000000"/>
              <w:right w:val="nil"/>
            </w:tcBorders>
            <w:vAlign w:val="center"/>
            <w:hideMark/>
          </w:tcPr>
          <w:p w:rsidR="00533E84" w:rsidRDefault="00533E84">
            <w:pPr>
              <w:snapToGrid w:val="0"/>
              <w:jc w:val="center"/>
            </w:pPr>
            <w:r>
              <w:t>Общая протяженность улично-дорожной сети</w:t>
            </w:r>
          </w:p>
        </w:tc>
        <w:tc>
          <w:tcPr>
            <w:tcW w:w="566" w:type="dxa"/>
            <w:tcBorders>
              <w:top w:val="nil"/>
              <w:left w:val="single" w:sz="4" w:space="0" w:color="000000"/>
              <w:bottom w:val="single" w:sz="4" w:space="0" w:color="000000"/>
              <w:right w:val="nil"/>
            </w:tcBorders>
            <w:vAlign w:val="center"/>
            <w:hideMark/>
          </w:tcPr>
          <w:p w:rsidR="00533E84" w:rsidRDefault="00533E84">
            <w:pPr>
              <w:snapToGrid w:val="0"/>
              <w:jc w:val="center"/>
            </w:pPr>
            <w:r>
              <w:t>м</w:t>
            </w:r>
            <w:proofErr w:type="gramStart"/>
            <w:r>
              <w:t>2</w:t>
            </w:r>
            <w:proofErr w:type="gramEnd"/>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150504</w:t>
            </w:r>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151704</w:t>
            </w:r>
          </w:p>
        </w:tc>
        <w:tc>
          <w:tcPr>
            <w:tcW w:w="993" w:type="dxa"/>
            <w:tcBorders>
              <w:top w:val="nil"/>
              <w:left w:val="single" w:sz="4" w:space="0" w:color="000000"/>
              <w:bottom w:val="single" w:sz="4" w:space="0" w:color="000000"/>
              <w:right w:val="nil"/>
            </w:tcBorders>
            <w:vAlign w:val="center"/>
            <w:hideMark/>
          </w:tcPr>
          <w:p w:rsidR="00533E84" w:rsidRDefault="00533E84">
            <w:pPr>
              <w:snapToGrid w:val="0"/>
              <w:jc w:val="center"/>
            </w:pPr>
            <w:r>
              <w:t>152904</w:t>
            </w:r>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154104</w:t>
            </w:r>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155304</w:t>
            </w:r>
          </w:p>
        </w:tc>
        <w:tc>
          <w:tcPr>
            <w:tcW w:w="992" w:type="dxa"/>
            <w:tcBorders>
              <w:top w:val="nil"/>
              <w:left w:val="single" w:sz="4" w:space="0" w:color="000000"/>
              <w:bottom w:val="single" w:sz="4" w:space="0" w:color="000000"/>
              <w:right w:val="single" w:sz="4" w:space="0" w:color="auto"/>
            </w:tcBorders>
            <w:vAlign w:val="center"/>
            <w:hideMark/>
          </w:tcPr>
          <w:p w:rsidR="00533E84" w:rsidRDefault="00533E84">
            <w:pPr>
              <w:snapToGrid w:val="0"/>
              <w:jc w:val="center"/>
            </w:pPr>
            <w:r>
              <w:t>156804</w:t>
            </w:r>
          </w:p>
        </w:tc>
      </w:tr>
      <w:tr w:rsidR="00533E84" w:rsidTr="00533E84">
        <w:trPr>
          <w:trHeight w:val="945"/>
        </w:trPr>
        <w:tc>
          <w:tcPr>
            <w:tcW w:w="2127" w:type="dxa"/>
            <w:vMerge w:val="restart"/>
            <w:tcBorders>
              <w:top w:val="nil"/>
              <w:left w:val="single" w:sz="4" w:space="0" w:color="000000"/>
              <w:bottom w:val="single" w:sz="4" w:space="0" w:color="000000"/>
              <w:right w:val="nil"/>
            </w:tcBorders>
            <w:vAlign w:val="center"/>
            <w:hideMark/>
          </w:tcPr>
          <w:p w:rsidR="00533E84" w:rsidRDefault="00533E84">
            <w:pPr>
              <w:snapToGrid w:val="0"/>
              <w:jc w:val="center"/>
            </w:pPr>
            <w:r>
              <w:t xml:space="preserve">Показатели степени охвата потребителей </w:t>
            </w:r>
            <w:proofErr w:type="spellStart"/>
            <w:r>
              <w:t>уличн</w:t>
            </w:r>
            <w:proofErr w:type="gramStart"/>
            <w:r>
              <w:t>о</w:t>
            </w:r>
            <w:proofErr w:type="spellEnd"/>
            <w:r>
              <w:t>-</w:t>
            </w:r>
            <w:proofErr w:type="gramEnd"/>
            <w:r>
              <w:t xml:space="preserve"> дорожной сети</w:t>
            </w:r>
          </w:p>
        </w:tc>
        <w:tc>
          <w:tcPr>
            <w:tcW w:w="2127" w:type="dxa"/>
            <w:tcBorders>
              <w:top w:val="nil"/>
              <w:left w:val="single" w:sz="4" w:space="0" w:color="000000"/>
              <w:bottom w:val="single" w:sz="4" w:space="0" w:color="000000"/>
              <w:right w:val="nil"/>
            </w:tcBorders>
            <w:vAlign w:val="center"/>
            <w:hideMark/>
          </w:tcPr>
          <w:p w:rsidR="00533E84" w:rsidRDefault="00533E84">
            <w:pPr>
              <w:snapToGrid w:val="0"/>
              <w:jc w:val="center"/>
            </w:pPr>
            <w:r>
              <w:t xml:space="preserve">Транспортная обеспеченность </w:t>
            </w:r>
          </w:p>
        </w:tc>
        <w:tc>
          <w:tcPr>
            <w:tcW w:w="566" w:type="dxa"/>
            <w:tcBorders>
              <w:top w:val="nil"/>
              <w:left w:val="single" w:sz="4" w:space="0" w:color="000000"/>
              <w:bottom w:val="single" w:sz="4" w:space="0" w:color="000000"/>
              <w:right w:val="nil"/>
            </w:tcBorders>
            <w:vAlign w:val="center"/>
            <w:hideMark/>
          </w:tcPr>
          <w:p w:rsidR="00533E84" w:rsidRDefault="00533E84">
            <w:pPr>
              <w:snapToGrid w:val="0"/>
              <w:jc w:val="center"/>
            </w:pPr>
            <w:r>
              <w:t>%</w:t>
            </w:r>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70</w:t>
            </w:r>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70,4</w:t>
            </w:r>
          </w:p>
        </w:tc>
        <w:tc>
          <w:tcPr>
            <w:tcW w:w="993" w:type="dxa"/>
            <w:tcBorders>
              <w:top w:val="nil"/>
              <w:left w:val="single" w:sz="4" w:space="0" w:color="000000"/>
              <w:bottom w:val="single" w:sz="4" w:space="0" w:color="000000"/>
              <w:right w:val="nil"/>
            </w:tcBorders>
            <w:vAlign w:val="center"/>
            <w:hideMark/>
          </w:tcPr>
          <w:p w:rsidR="00533E84" w:rsidRDefault="00533E84">
            <w:pPr>
              <w:snapToGrid w:val="0"/>
              <w:jc w:val="center"/>
            </w:pPr>
            <w:r>
              <w:t>71,2</w:t>
            </w:r>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71,9</w:t>
            </w:r>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72,3</w:t>
            </w:r>
          </w:p>
        </w:tc>
        <w:tc>
          <w:tcPr>
            <w:tcW w:w="992" w:type="dxa"/>
            <w:tcBorders>
              <w:top w:val="nil"/>
              <w:left w:val="single" w:sz="4" w:space="0" w:color="000000"/>
              <w:bottom w:val="single" w:sz="4" w:space="0" w:color="000000"/>
              <w:right w:val="single" w:sz="4" w:space="0" w:color="auto"/>
            </w:tcBorders>
            <w:vAlign w:val="center"/>
            <w:hideMark/>
          </w:tcPr>
          <w:p w:rsidR="00533E84" w:rsidRDefault="00533E84">
            <w:pPr>
              <w:snapToGrid w:val="0"/>
              <w:jc w:val="center"/>
            </w:pPr>
            <w:r>
              <w:t>73,1</w:t>
            </w:r>
          </w:p>
        </w:tc>
      </w:tr>
      <w:tr w:rsidR="00533E84" w:rsidTr="00533E84">
        <w:trPr>
          <w:trHeight w:val="617"/>
        </w:trPr>
        <w:tc>
          <w:tcPr>
            <w:tcW w:w="2127" w:type="dxa"/>
            <w:vMerge/>
            <w:tcBorders>
              <w:top w:val="nil"/>
              <w:left w:val="single" w:sz="4" w:space="0" w:color="000000"/>
              <w:bottom w:val="single" w:sz="4" w:space="0" w:color="000000"/>
              <w:right w:val="nil"/>
            </w:tcBorders>
            <w:vAlign w:val="center"/>
            <w:hideMark/>
          </w:tcPr>
          <w:p w:rsidR="00533E84" w:rsidRDefault="00533E84"/>
        </w:tc>
        <w:tc>
          <w:tcPr>
            <w:tcW w:w="2127" w:type="dxa"/>
            <w:tcBorders>
              <w:top w:val="nil"/>
              <w:left w:val="single" w:sz="4" w:space="0" w:color="000000"/>
              <w:bottom w:val="single" w:sz="4" w:space="0" w:color="000000"/>
              <w:right w:val="nil"/>
            </w:tcBorders>
            <w:vAlign w:val="center"/>
            <w:hideMark/>
          </w:tcPr>
          <w:p w:rsidR="00533E84" w:rsidRDefault="00533E84">
            <w:pPr>
              <w:snapToGrid w:val="0"/>
              <w:jc w:val="center"/>
            </w:pPr>
            <w:r>
              <w:t>Безопасность дорожного движения</w:t>
            </w:r>
          </w:p>
        </w:tc>
        <w:tc>
          <w:tcPr>
            <w:tcW w:w="566" w:type="dxa"/>
            <w:tcBorders>
              <w:top w:val="nil"/>
              <w:left w:val="single" w:sz="4" w:space="0" w:color="000000"/>
              <w:bottom w:val="single" w:sz="4" w:space="0" w:color="000000"/>
              <w:right w:val="nil"/>
            </w:tcBorders>
            <w:vAlign w:val="center"/>
            <w:hideMark/>
          </w:tcPr>
          <w:p w:rsidR="00533E84" w:rsidRDefault="00533E84">
            <w:pPr>
              <w:snapToGrid w:val="0"/>
              <w:jc w:val="center"/>
            </w:pPr>
            <w:r>
              <w:t>%</w:t>
            </w:r>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60</w:t>
            </w:r>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60,6</w:t>
            </w:r>
          </w:p>
        </w:tc>
        <w:tc>
          <w:tcPr>
            <w:tcW w:w="993" w:type="dxa"/>
            <w:tcBorders>
              <w:top w:val="nil"/>
              <w:left w:val="single" w:sz="4" w:space="0" w:color="000000"/>
              <w:bottom w:val="single" w:sz="4" w:space="0" w:color="000000"/>
              <w:right w:val="nil"/>
            </w:tcBorders>
            <w:vAlign w:val="center"/>
            <w:hideMark/>
          </w:tcPr>
          <w:p w:rsidR="00533E84" w:rsidRDefault="00533E84">
            <w:pPr>
              <w:snapToGrid w:val="0"/>
              <w:jc w:val="center"/>
            </w:pPr>
            <w:r>
              <w:t>61,4</w:t>
            </w:r>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62,1</w:t>
            </w:r>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62,8</w:t>
            </w:r>
          </w:p>
        </w:tc>
        <w:tc>
          <w:tcPr>
            <w:tcW w:w="992" w:type="dxa"/>
            <w:tcBorders>
              <w:top w:val="nil"/>
              <w:left w:val="single" w:sz="4" w:space="0" w:color="000000"/>
              <w:bottom w:val="single" w:sz="4" w:space="0" w:color="000000"/>
              <w:right w:val="single" w:sz="4" w:space="0" w:color="auto"/>
            </w:tcBorders>
            <w:vAlign w:val="center"/>
            <w:hideMark/>
          </w:tcPr>
          <w:p w:rsidR="00533E84" w:rsidRDefault="00533E84">
            <w:pPr>
              <w:snapToGrid w:val="0"/>
              <w:jc w:val="center"/>
            </w:pPr>
            <w:r>
              <w:t>63,4</w:t>
            </w:r>
          </w:p>
        </w:tc>
      </w:tr>
      <w:tr w:rsidR="00533E84" w:rsidTr="00533E84">
        <w:trPr>
          <w:trHeight w:val="404"/>
        </w:trPr>
        <w:tc>
          <w:tcPr>
            <w:tcW w:w="2127" w:type="dxa"/>
            <w:tcBorders>
              <w:top w:val="nil"/>
              <w:left w:val="single" w:sz="4" w:space="0" w:color="000000"/>
              <w:bottom w:val="single" w:sz="4" w:space="0" w:color="000000"/>
              <w:right w:val="nil"/>
            </w:tcBorders>
            <w:vAlign w:val="center"/>
            <w:hideMark/>
          </w:tcPr>
          <w:p w:rsidR="00533E84" w:rsidRDefault="00533E84">
            <w:pPr>
              <w:snapToGrid w:val="0"/>
              <w:jc w:val="center"/>
            </w:pPr>
            <w:r>
              <w:t xml:space="preserve">Показатели надежности  </w:t>
            </w:r>
            <w:proofErr w:type="spellStart"/>
            <w:r>
              <w:t>уличн</w:t>
            </w:r>
            <w:proofErr w:type="gramStart"/>
            <w:r>
              <w:t>о</w:t>
            </w:r>
            <w:proofErr w:type="spellEnd"/>
            <w:r>
              <w:t>-</w:t>
            </w:r>
            <w:proofErr w:type="gramEnd"/>
            <w:r>
              <w:t xml:space="preserve"> дорожной сети</w:t>
            </w:r>
          </w:p>
        </w:tc>
        <w:tc>
          <w:tcPr>
            <w:tcW w:w="2127" w:type="dxa"/>
            <w:tcBorders>
              <w:top w:val="nil"/>
              <w:left w:val="single" w:sz="4" w:space="0" w:color="000000"/>
              <w:bottom w:val="single" w:sz="4" w:space="0" w:color="000000"/>
              <w:right w:val="nil"/>
            </w:tcBorders>
            <w:vAlign w:val="center"/>
            <w:hideMark/>
          </w:tcPr>
          <w:p w:rsidR="00533E84" w:rsidRDefault="00533E84">
            <w:pPr>
              <w:snapToGrid w:val="0"/>
              <w:jc w:val="center"/>
            </w:pPr>
            <w:r>
              <w:t>Объем реконструкции сетей (за год)*</w:t>
            </w:r>
          </w:p>
        </w:tc>
        <w:tc>
          <w:tcPr>
            <w:tcW w:w="566" w:type="dxa"/>
            <w:tcBorders>
              <w:top w:val="nil"/>
              <w:left w:val="single" w:sz="4" w:space="0" w:color="000000"/>
              <w:bottom w:val="single" w:sz="4" w:space="0" w:color="000000"/>
              <w:right w:val="nil"/>
            </w:tcBorders>
            <w:vAlign w:val="center"/>
            <w:hideMark/>
          </w:tcPr>
          <w:p w:rsidR="00533E84" w:rsidRDefault="00533E84">
            <w:pPr>
              <w:snapToGrid w:val="0"/>
              <w:jc w:val="center"/>
            </w:pPr>
            <w:r>
              <w:t>км</w:t>
            </w:r>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0</w:t>
            </w:r>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0,5</w:t>
            </w:r>
          </w:p>
        </w:tc>
        <w:tc>
          <w:tcPr>
            <w:tcW w:w="993" w:type="dxa"/>
            <w:tcBorders>
              <w:top w:val="nil"/>
              <w:left w:val="single" w:sz="4" w:space="0" w:color="000000"/>
              <w:bottom w:val="single" w:sz="4" w:space="0" w:color="000000"/>
              <w:right w:val="nil"/>
            </w:tcBorders>
            <w:vAlign w:val="center"/>
            <w:hideMark/>
          </w:tcPr>
          <w:p w:rsidR="00533E84" w:rsidRDefault="00533E84">
            <w:pPr>
              <w:snapToGrid w:val="0"/>
              <w:jc w:val="center"/>
            </w:pPr>
            <w:r>
              <w:t>0,5</w:t>
            </w:r>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0,5</w:t>
            </w:r>
          </w:p>
        </w:tc>
        <w:tc>
          <w:tcPr>
            <w:tcW w:w="992" w:type="dxa"/>
            <w:tcBorders>
              <w:top w:val="nil"/>
              <w:left w:val="single" w:sz="4" w:space="0" w:color="000000"/>
              <w:bottom w:val="single" w:sz="4" w:space="0" w:color="000000"/>
              <w:right w:val="nil"/>
            </w:tcBorders>
            <w:vAlign w:val="center"/>
            <w:hideMark/>
          </w:tcPr>
          <w:p w:rsidR="00533E84" w:rsidRDefault="00533E84">
            <w:pPr>
              <w:snapToGrid w:val="0"/>
              <w:jc w:val="center"/>
            </w:pPr>
            <w:r>
              <w:t>0,5</w:t>
            </w:r>
          </w:p>
        </w:tc>
        <w:tc>
          <w:tcPr>
            <w:tcW w:w="992" w:type="dxa"/>
            <w:tcBorders>
              <w:top w:val="nil"/>
              <w:left w:val="single" w:sz="4" w:space="0" w:color="000000"/>
              <w:bottom w:val="single" w:sz="4" w:space="0" w:color="000000"/>
              <w:right w:val="single" w:sz="4" w:space="0" w:color="auto"/>
            </w:tcBorders>
            <w:vAlign w:val="center"/>
            <w:hideMark/>
          </w:tcPr>
          <w:p w:rsidR="00533E84" w:rsidRDefault="00533E84">
            <w:pPr>
              <w:snapToGrid w:val="0"/>
              <w:jc w:val="center"/>
            </w:pPr>
            <w:r>
              <w:t>0,5</w:t>
            </w:r>
          </w:p>
        </w:tc>
      </w:tr>
    </w:tbl>
    <w:p w:rsidR="00533E84" w:rsidRDefault="00533E84" w:rsidP="00533E84">
      <w:pPr>
        <w:pStyle w:val="af2"/>
        <w:jc w:val="both"/>
        <w:rPr>
          <w:rFonts w:ascii="Times New Roman" w:hAnsi="Times New Roman" w:cs="Times New Roman"/>
          <w:sz w:val="24"/>
          <w:szCs w:val="24"/>
        </w:rPr>
      </w:pPr>
    </w:p>
    <w:p w:rsidR="00533E84" w:rsidRDefault="00533E84" w:rsidP="00533E84">
      <w:pPr>
        <w:pStyle w:val="af2"/>
        <w:jc w:val="both"/>
        <w:rPr>
          <w:rFonts w:ascii="Times New Roman" w:hAnsi="Times New Roman" w:cs="Times New Roman"/>
          <w:sz w:val="16"/>
          <w:szCs w:val="16"/>
        </w:rPr>
      </w:pPr>
    </w:p>
    <w:p w:rsidR="00533E84" w:rsidRDefault="00533E84" w:rsidP="00533E84">
      <w:pPr>
        <w:pStyle w:val="a6"/>
        <w:spacing w:before="0" w:beforeAutospacing="0" w:after="150" w:afterAutospacing="0" w:line="238" w:lineRule="atLeast"/>
        <w:ind w:left="360"/>
        <w:jc w:val="center"/>
        <w:rPr>
          <w:b/>
          <w:color w:val="242424"/>
          <w:sz w:val="28"/>
          <w:szCs w:val="28"/>
        </w:rPr>
      </w:pPr>
      <w:r>
        <w:rPr>
          <w:b/>
          <w:color w:val="242424"/>
          <w:sz w:val="28"/>
          <w:szCs w:val="28"/>
        </w:rPr>
        <w:t>5.Перечень и очередность реализации мероприятий по развитию транспортной инфраструктуры поселения.</w:t>
      </w:r>
    </w:p>
    <w:p w:rsidR="00E5377A" w:rsidRDefault="00E5377A" w:rsidP="00E5377A">
      <w:pPr>
        <w:spacing w:line="360" w:lineRule="auto"/>
        <w:ind w:firstLine="709"/>
      </w:pPr>
      <w:r>
        <w:t>Для обеспечения безопасности, бесперебойности и удобства транспортного сообщения внутри населенного пункта предлагается реконструкция и строительство улиц и дорог. Для движения пешеходов в состав улиц включены тротуары с шириной пешеходной части равной 1,0 – 1,5 м, варьирующейся в зависимости от категории улицы. Основные показатели проектируемой улично-дорожной сети представлены ниже.</w:t>
      </w:r>
    </w:p>
    <w:p w:rsidR="00E5377A" w:rsidRDefault="00E5377A" w:rsidP="00E5377A">
      <w:pPr>
        <w:spacing w:line="360" w:lineRule="auto"/>
        <w:ind w:firstLine="709"/>
        <w:jc w:val="right"/>
        <w:rPr>
          <w:bCs/>
        </w:rPr>
      </w:pPr>
      <w:bookmarkStart w:id="0" w:name="_Ref338195835"/>
      <w:r>
        <w:rPr>
          <w:bCs/>
        </w:rPr>
        <w:t xml:space="preserve">Таблица </w:t>
      </w:r>
      <w:bookmarkEnd w:id="0"/>
      <w:r w:rsidR="00113AF5">
        <w:t>5</w:t>
      </w:r>
      <w:r w:rsidR="00113AF5">
        <w:rPr>
          <w:bCs/>
        </w:rPr>
        <w:t xml:space="preserve">. </w:t>
      </w:r>
      <w:r>
        <w:rPr>
          <w:bCs/>
        </w:rPr>
        <w:t xml:space="preserve"> Основные показатели проектируемой улично-дорожной сети</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2"/>
        <w:gridCol w:w="5187"/>
        <w:gridCol w:w="983"/>
        <w:gridCol w:w="1403"/>
      </w:tblGrid>
      <w:tr w:rsidR="00E5377A" w:rsidTr="001A1E86">
        <w:trPr>
          <w:trHeight w:val="262"/>
          <w:tblHeader/>
          <w:jc w:val="center"/>
        </w:trPr>
        <w:tc>
          <w:tcPr>
            <w:tcW w:w="2071" w:type="dxa"/>
            <w:tcBorders>
              <w:top w:val="single" w:sz="4" w:space="0" w:color="auto"/>
              <w:left w:val="single" w:sz="4" w:space="0" w:color="auto"/>
              <w:bottom w:val="single" w:sz="4" w:space="0" w:color="auto"/>
              <w:right w:val="single" w:sz="4" w:space="0" w:color="auto"/>
            </w:tcBorders>
            <w:vAlign w:val="center"/>
            <w:hideMark/>
          </w:tcPr>
          <w:p w:rsidR="00E5377A" w:rsidRDefault="00E5377A" w:rsidP="001A1E86">
            <w:pPr>
              <w:keepNext/>
              <w:keepLines/>
              <w:spacing w:line="276" w:lineRule="auto"/>
              <w:jc w:val="center"/>
              <w:rPr>
                <w:b/>
              </w:rPr>
            </w:pPr>
            <w:r>
              <w:rPr>
                <w:b/>
                <w:sz w:val="22"/>
                <w:szCs w:val="22"/>
              </w:rPr>
              <w:t>Населенный пункт</w:t>
            </w:r>
          </w:p>
        </w:tc>
        <w:tc>
          <w:tcPr>
            <w:tcW w:w="5184" w:type="dxa"/>
            <w:tcBorders>
              <w:top w:val="single" w:sz="4" w:space="0" w:color="auto"/>
              <w:left w:val="single" w:sz="4" w:space="0" w:color="auto"/>
              <w:bottom w:val="single" w:sz="4" w:space="0" w:color="auto"/>
              <w:right w:val="single" w:sz="4" w:space="0" w:color="auto"/>
            </w:tcBorders>
            <w:vAlign w:val="center"/>
            <w:hideMark/>
          </w:tcPr>
          <w:p w:rsidR="00E5377A" w:rsidRDefault="00E5377A" w:rsidP="001A1E86">
            <w:pPr>
              <w:keepNext/>
              <w:keepLines/>
              <w:spacing w:line="276" w:lineRule="auto"/>
              <w:jc w:val="center"/>
              <w:rPr>
                <w:b/>
              </w:rPr>
            </w:pPr>
            <w:r>
              <w:rPr>
                <w:b/>
                <w:sz w:val="22"/>
                <w:szCs w:val="22"/>
              </w:rPr>
              <w:t>Показатели</w:t>
            </w:r>
          </w:p>
        </w:tc>
        <w:tc>
          <w:tcPr>
            <w:tcW w:w="982" w:type="dxa"/>
            <w:tcBorders>
              <w:top w:val="single" w:sz="4" w:space="0" w:color="auto"/>
              <w:left w:val="single" w:sz="4" w:space="0" w:color="auto"/>
              <w:bottom w:val="single" w:sz="4" w:space="0" w:color="auto"/>
              <w:right w:val="single" w:sz="4" w:space="0" w:color="auto"/>
            </w:tcBorders>
            <w:vAlign w:val="center"/>
            <w:hideMark/>
          </w:tcPr>
          <w:p w:rsidR="00E5377A" w:rsidRDefault="00E5377A" w:rsidP="001A1E86">
            <w:pPr>
              <w:keepNext/>
              <w:keepLines/>
              <w:spacing w:line="276" w:lineRule="auto"/>
              <w:jc w:val="center"/>
              <w:rPr>
                <w:b/>
              </w:rPr>
            </w:pPr>
            <w:proofErr w:type="spellStart"/>
            <w:r>
              <w:rPr>
                <w:b/>
                <w:sz w:val="22"/>
                <w:szCs w:val="22"/>
              </w:rPr>
              <w:t>Ед</w:t>
            </w:r>
            <w:proofErr w:type="gramStart"/>
            <w:r>
              <w:rPr>
                <w:b/>
                <w:sz w:val="22"/>
                <w:szCs w:val="22"/>
              </w:rPr>
              <w:t>.и</w:t>
            </w:r>
            <w:proofErr w:type="gramEnd"/>
            <w:r>
              <w:rPr>
                <w:b/>
                <w:sz w:val="22"/>
                <w:szCs w:val="22"/>
              </w:rPr>
              <w:t>зм</w:t>
            </w:r>
            <w:proofErr w:type="spellEnd"/>
            <w:r>
              <w:rPr>
                <w:b/>
                <w:sz w:val="22"/>
                <w:szCs w:val="22"/>
              </w:rPr>
              <w:t>.</w:t>
            </w:r>
          </w:p>
        </w:tc>
        <w:tc>
          <w:tcPr>
            <w:tcW w:w="1402" w:type="dxa"/>
            <w:tcBorders>
              <w:top w:val="single" w:sz="4" w:space="0" w:color="auto"/>
              <w:left w:val="single" w:sz="4" w:space="0" w:color="auto"/>
              <w:bottom w:val="single" w:sz="4" w:space="0" w:color="auto"/>
              <w:right w:val="single" w:sz="4" w:space="0" w:color="auto"/>
            </w:tcBorders>
            <w:vAlign w:val="center"/>
            <w:hideMark/>
          </w:tcPr>
          <w:p w:rsidR="00E5377A" w:rsidRDefault="00E5377A" w:rsidP="001A1E86">
            <w:pPr>
              <w:keepNext/>
              <w:keepLines/>
              <w:spacing w:line="276" w:lineRule="auto"/>
              <w:jc w:val="center"/>
              <w:rPr>
                <w:b/>
              </w:rPr>
            </w:pPr>
            <w:r>
              <w:rPr>
                <w:b/>
                <w:sz w:val="22"/>
                <w:szCs w:val="22"/>
              </w:rPr>
              <w:t>Кол-во</w:t>
            </w:r>
          </w:p>
        </w:tc>
      </w:tr>
      <w:tr w:rsidR="00E5377A" w:rsidTr="001A1E86">
        <w:trPr>
          <w:trHeight w:val="440"/>
          <w:jc w:val="center"/>
        </w:trPr>
        <w:tc>
          <w:tcPr>
            <w:tcW w:w="2071" w:type="dxa"/>
            <w:vMerge w:val="restart"/>
            <w:tcBorders>
              <w:top w:val="single" w:sz="4" w:space="0" w:color="auto"/>
              <w:left w:val="single" w:sz="4" w:space="0" w:color="auto"/>
              <w:bottom w:val="single" w:sz="4" w:space="0" w:color="auto"/>
              <w:right w:val="single" w:sz="4" w:space="0" w:color="auto"/>
            </w:tcBorders>
            <w:vAlign w:val="center"/>
            <w:hideMark/>
          </w:tcPr>
          <w:p w:rsidR="00E5377A" w:rsidRDefault="00E5377A" w:rsidP="001A1E86">
            <w:pPr>
              <w:spacing w:line="276" w:lineRule="auto"/>
              <w:jc w:val="center"/>
            </w:pPr>
            <w:r>
              <w:rPr>
                <w:sz w:val="22"/>
                <w:szCs w:val="22"/>
              </w:rPr>
              <w:t>ул</w:t>
            </w:r>
            <w:proofErr w:type="gramStart"/>
            <w:r>
              <w:rPr>
                <w:sz w:val="22"/>
                <w:szCs w:val="22"/>
              </w:rPr>
              <w:t>.Б</w:t>
            </w:r>
            <w:proofErr w:type="gramEnd"/>
            <w:r>
              <w:rPr>
                <w:sz w:val="22"/>
                <w:szCs w:val="22"/>
              </w:rPr>
              <w:t>ом</w:t>
            </w:r>
          </w:p>
        </w:tc>
        <w:tc>
          <w:tcPr>
            <w:tcW w:w="5184" w:type="dxa"/>
            <w:tcBorders>
              <w:top w:val="single" w:sz="4" w:space="0" w:color="auto"/>
              <w:left w:val="single" w:sz="4" w:space="0" w:color="auto"/>
              <w:bottom w:val="single" w:sz="4" w:space="0" w:color="auto"/>
              <w:right w:val="single" w:sz="4" w:space="0" w:color="auto"/>
            </w:tcBorders>
            <w:vAlign w:val="center"/>
            <w:hideMark/>
          </w:tcPr>
          <w:p w:rsidR="00E5377A" w:rsidRDefault="00E5377A" w:rsidP="001A1E86">
            <w:pPr>
              <w:spacing w:line="276" w:lineRule="auto"/>
            </w:pPr>
            <w:r>
              <w:rPr>
                <w:sz w:val="22"/>
                <w:szCs w:val="22"/>
              </w:rPr>
              <w:t>Протяженность улично-дорожной сети всего (</w:t>
            </w:r>
            <w:proofErr w:type="gramStart"/>
            <w:r>
              <w:rPr>
                <w:sz w:val="22"/>
                <w:szCs w:val="22"/>
              </w:rPr>
              <w:t>проектируемых</w:t>
            </w:r>
            <w:proofErr w:type="gramEnd"/>
            <w:r>
              <w:rPr>
                <w:sz w:val="22"/>
                <w:szCs w:val="22"/>
              </w:rPr>
              <w:t>/реконструируемых):</w:t>
            </w:r>
          </w:p>
        </w:tc>
        <w:tc>
          <w:tcPr>
            <w:tcW w:w="982" w:type="dxa"/>
            <w:tcBorders>
              <w:top w:val="single" w:sz="4" w:space="0" w:color="auto"/>
              <w:left w:val="single" w:sz="4" w:space="0" w:color="auto"/>
              <w:bottom w:val="single" w:sz="4" w:space="0" w:color="auto"/>
              <w:right w:val="single" w:sz="4" w:space="0" w:color="auto"/>
            </w:tcBorders>
            <w:hideMark/>
          </w:tcPr>
          <w:p w:rsidR="00E5377A" w:rsidRDefault="00E5377A" w:rsidP="001A1E86">
            <w:pPr>
              <w:spacing w:line="276" w:lineRule="auto"/>
              <w:jc w:val="center"/>
            </w:pPr>
            <w:r>
              <w:rPr>
                <w:sz w:val="22"/>
                <w:szCs w:val="22"/>
              </w:rPr>
              <w:t>км</w:t>
            </w:r>
          </w:p>
        </w:tc>
        <w:tc>
          <w:tcPr>
            <w:tcW w:w="1402" w:type="dxa"/>
            <w:tcBorders>
              <w:top w:val="single" w:sz="4" w:space="0" w:color="auto"/>
              <w:left w:val="single" w:sz="4" w:space="0" w:color="auto"/>
              <w:bottom w:val="single" w:sz="4" w:space="0" w:color="auto"/>
              <w:right w:val="single" w:sz="4" w:space="0" w:color="auto"/>
            </w:tcBorders>
            <w:vAlign w:val="center"/>
            <w:hideMark/>
          </w:tcPr>
          <w:p w:rsidR="00E5377A" w:rsidRDefault="00E5377A" w:rsidP="001A1E86">
            <w:pPr>
              <w:spacing w:line="276" w:lineRule="auto"/>
              <w:jc w:val="center"/>
            </w:pPr>
            <w:r>
              <w:rPr>
                <w:sz w:val="22"/>
                <w:szCs w:val="22"/>
              </w:rPr>
              <w:t>0/7,1</w:t>
            </w:r>
          </w:p>
        </w:tc>
      </w:tr>
      <w:tr w:rsidR="00E5377A" w:rsidTr="001A1E86">
        <w:trPr>
          <w:trHeight w:val="218"/>
          <w:jc w:val="center"/>
        </w:trPr>
        <w:tc>
          <w:tcPr>
            <w:tcW w:w="2071" w:type="dxa"/>
            <w:vMerge/>
            <w:tcBorders>
              <w:top w:val="single" w:sz="4" w:space="0" w:color="auto"/>
              <w:left w:val="single" w:sz="4" w:space="0" w:color="auto"/>
              <w:bottom w:val="single" w:sz="4" w:space="0" w:color="auto"/>
              <w:right w:val="single" w:sz="4" w:space="0" w:color="auto"/>
            </w:tcBorders>
            <w:vAlign w:val="center"/>
            <w:hideMark/>
          </w:tcPr>
          <w:p w:rsidR="00E5377A" w:rsidRDefault="00E5377A" w:rsidP="001A1E86"/>
        </w:tc>
        <w:tc>
          <w:tcPr>
            <w:tcW w:w="5184" w:type="dxa"/>
            <w:tcBorders>
              <w:top w:val="single" w:sz="4" w:space="0" w:color="auto"/>
              <w:left w:val="single" w:sz="4" w:space="0" w:color="auto"/>
              <w:bottom w:val="single" w:sz="4" w:space="0" w:color="auto"/>
              <w:right w:val="single" w:sz="4" w:space="0" w:color="auto"/>
            </w:tcBorders>
            <w:vAlign w:val="center"/>
            <w:hideMark/>
          </w:tcPr>
          <w:p w:rsidR="00E5377A" w:rsidRDefault="00E5377A" w:rsidP="001A1E86">
            <w:pPr>
              <w:spacing w:line="276" w:lineRule="auto"/>
            </w:pPr>
            <w:r>
              <w:rPr>
                <w:sz w:val="22"/>
                <w:szCs w:val="22"/>
              </w:rPr>
              <w:t>главных улиц</w:t>
            </w:r>
          </w:p>
          <w:p w:rsidR="00E5377A" w:rsidRDefault="00E5377A" w:rsidP="001A1E86">
            <w:pPr>
              <w:spacing w:line="276" w:lineRule="auto"/>
            </w:pPr>
            <w:r>
              <w:rPr>
                <w:sz w:val="22"/>
                <w:szCs w:val="22"/>
              </w:rPr>
              <w:t>(проектируемых/реконструируемых)</w:t>
            </w:r>
          </w:p>
        </w:tc>
        <w:tc>
          <w:tcPr>
            <w:tcW w:w="982" w:type="dxa"/>
            <w:tcBorders>
              <w:top w:val="single" w:sz="4" w:space="0" w:color="auto"/>
              <w:left w:val="single" w:sz="4" w:space="0" w:color="auto"/>
              <w:bottom w:val="single" w:sz="4" w:space="0" w:color="auto"/>
              <w:right w:val="single" w:sz="4" w:space="0" w:color="auto"/>
            </w:tcBorders>
            <w:hideMark/>
          </w:tcPr>
          <w:p w:rsidR="00E5377A" w:rsidRDefault="00E5377A" w:rsidP="001A1E86">
            <w:pPr>
              <w:spacing w:line="276" w:lineRule="auto"/>
              <w:jc w:val="center"/>
            </w:pPr>
            <w:r>
              <w:rPr>
                <w:sz w:val="22"/>
                <w:szCs w:val="22"/>
              </w:rPr>
              <w:t>км</w:t>
            </w:r>
          </w:p>
        </w:tc>
        <w:tc>
          <w:tcPr>
            <w:tcW w:w="1402" w:type="dxa"/>
            <w:tcBorders>
              <w:top w:val="single" w:sz="4" w:space="0" w:color="auto"/>
              <w:left w:val="single" w:sz="4" w:space="0" w:color="auto"/>
              <w:bottom w:val="single" w:sz="4" w:space="0" w:color="auto"/>
              <w:right w:val="single" w:sz="4" w:space="0" w:color="auto"/>
            </w:tcBorders>
            <w:vAlign w:val="center"/>
            <w:hideMark/>
          </w:tcPr>
          <w:p w:rsidR="00E5377A" w:rsidRDefault="00E5377A" w:rsidP="001A1E86">
            <w:pPr>
              <w:spacing w:line="276" w:lineRule="auto"/>
              <w:jc w:val="center"/>
            </w:pPr>
            <w:r>
              <w:rPr>
                <w:sz w:val="22"/>
                <w:szCs w:val="22"/>
              </w:rPr>
              <w:t>0/2,1</w:t>
            </w:r>
          </w:p>
        </w:tc>
      </w:tr>
      <w:tr w:rsidR="00E5377A" w:rsidTr="001A1E86">
        <w:trPr>
          <w:trHeight w:val="67"/>
          <w:jc w:val="center"/>
        </w:trPr>
        <w:tc>
          <w:tcPr>
            <w:tcW w:w="2071" w:type="dxa"/>
            <w:vMerge/>
            <w:tcBorders>
              <w:top w:val="single" w:sz="4" w:space="0" w:color="auto"/>
              <w:left w:val="single" w:sz="4" w:space="0" w:color="auto"/>
              <w:bottom w:val="single" w:sz="4" w:space="0" w:color="auto"/>
              <w:right w:val="single" w:sz="4" w:space="0" w:color="auto"/>
            </w:tcBorders>
            <w:vAlign w:val="center"/>
            <w:hideMark/>
          </w:tcPr>
          <w:p w:rsidR="00E5377A" w:rsidRDefault="00E5377A" w:rsidP="001A1E86"/>
        </w:tc>
        <w:tc>
          <w:tcPr>
            <w:tcW w:w="5184" w:type="dxa"/>
            <w:tcBorders>
              <w:top w:val="single" w:sz="4" w:space="0" w:color="auto"/>
              <w:left w:val="single" w:sz="4" w:space="0" w:color="auto"/>
              <w:bottom w:val="single" w:sz="4" w:space="0" w:color="auto"/>
              <w:right w:val="single" w:sz="4" w:space="0" w:color="auto"/>
            </w:tcBorders>
            <w:vAlign w:val="center"/>
            <w:hideMark/>
          </w:tcPr>
          <w:p w:rsidR="00E5377A" w:rsidRDefault="00E5377A" w:rsidP="001A1E86">
            <w:pPr>
              <w:spacing w:line="276" w:lineRule="auto"/>
            </w:pPr>
            <w:r>
              <w:rPr>
                <w:sz w:val="22"/>
                <w:szCs w:val="22"/>
              </w:rPr>
              <w:t>улиц в жилой застройке основных (проектируемых/реконструируемых);</w:t>
            </w:r>
          </w:p>
        </w:tc>
        <w:tc>
          <w:tcPr>
            <w:tcW w:w="982" w:type="dxa"/>
            <w:tcBorders>
              <w:top w:val="single" w:sz="4" w:space="0" w:color="auto"/>
              <w:left w:val="single" w:sz="4" w:space="0" w:color="auto"/>
              <w:bottom w:val="single" w:sz="4" w:space="0" w:color="auto"/>
              <w:right w:val="single" w:sz="4" w:space="0" w:color="auto"/>
            </w:tcBorders>
            <w:hideMark/>
          </w:tcPr>
          <w:p w:rsidR="00E5377A" w:rsidRDefault="00E5377A" w:rsidP="001A1E86">
            <w:pPr>
              <w:spacing w:line="276" w:lineRule="auto"/>
              <w:jc w:val="center"/>
            </w:pPr>
            <w:r>
              <w:rPr>
                <w:sz w:val="22"/>
                <w:szCs w:val="22"/>
              </w:rPr>
              <w:t>км</w:t>
            </w:r>
          </w:p>
        </w:tc>
        <w:tc>
          <w:tcPr>
            <w:tcW w:w="1402" w:type="dxa"/>
            <w:tcBorders>
              <w:top w:val="single" w:sz="4" w:space="0" w:color="auto"/>
              <w:left w:val="single" w:sz="4" w:space="0" w:color="auto"/>
              <w:bottom w:val="single" w:sz="4" w:space="0" w:color="auto"/>
              <w:right w:val="single" w:sz="4" w:space="0" w:color="auto"/>
            </w:tcBorders>
            <w:vAlign w:val="center"/>
            <w:hideMark/>
          </w:tcPr>
          <w:p w:rsidR="00E5377A" w:rsidRDefault="00E5377A" w:rsidP="001A1E86">
            <w:pPr>
              <w:spacing w:line="276" w:lineRule="auto"/>
              <w:jc w:val="center"/>
              <w:rPr>
                <w:highlight w:val="yellow"/>
              </w:rPr>
            </w:pPr>
            <w:r>
              <w:rPr>
                <w:sz w:val="22"/>
                <w:szCs w:val="22"/>
              </w:rPr>
              <w:t>0/1,8</w:t>
            </w:r>
          </w:p>
        </w:tc>
      </w:tr>
      <w:tr w:rsidR="00E5377A" w:rsidTr="001A1E86">
        <w:trPr>
          <w:trHeight w:val="67"/>
          <w:jc w:val="center"/>
        </w:trPr>
        <w:tc>
          <w:tcPr>
            <w:tcW w:w="2071" w:type="dxa"/>
            <w:vMerge/>
            <w:tcBorders>
              <w:top w:val="single" w:sz="4" w:space="0" w:color="auto"/>
              <w:left w:val="single" w:sz="4" w:space="0" w:color="auto"/>
              <w:bottom w:val="single" w:sz="4" w:space="0" w:color="auto"/>
              <w:right w:val="single" w:sz="4" w:space="0" w:color="auto"/>
            </w:tcBorders>
            <w:vAlign w:val="center"/>
            <w:hideMark/>
          </w:tcPr>
          <w:p w:rsidR="00E5377A" w:rsidRDefault="00E5377A" w:rsidP="001A1E86"/>
        </w:tc>
        <w:tc>
          <w:tcPr>
            <w:tcW w:w="5184" w:type="dxa"/>
            <w:tcBorders>
              <w:top w:val="single" w:sz="4" w:space="0" w:color="auto"/>
              <w:left w:val="single" w:sz="4" w:space="0" w:color="auto"/>
              <w:bottom w:val="single" w:sz="4" w:space="0" w:color="auto"/>
              <w:right w:val="single" w:sz="4" w:space="0" w:color="auto"/>
            </w:tcBorders>
            <w:vAlign w:val="center"/>
            <w:hideMark/>
          </w:tcPr>
          <w:p w:rsidR="00E5377A" w:rsidRDefault="00E5377A" w:rsidP="001A1E86">
            <w:pPr>
              <w:spacing w:line="276" w:lineRule="auto"/>
            </w:pPr>
            <w:r>
              <w:rPr>
                <w:sz w:val="22"/>
                <w:szCs w:val="22"/>
              </w:rPr>
              <w:t>улиц в жилой застройке второстепенных (проектируемых/реконструируемых);</w:t>
            </w:r>
          </w:p>
        </w:tc>
        <w:tc>
          <w:tcPr>
            <w:tcW w:w="982" w:type="dxa"/>
            <w:tcBorders>
              <w:top w:val="single" w:sz="4" w:space="0" w:color="auto"/>
              <w:left w:val="single" w:sz="4" w:space="0" w:color="auto"/>
              <w:bottom w:val="single" w:sz="4" w:space="0" w:color="auto"/>
              <w:right w:val="single" w:sz="4" w:space="0" w:color="auto"/>
            </w:tcBorders>
            <w:hideMark/>
          </w:tcPr>
          <w:p w:rsidR="00E5377A" w:rsidRDefault="00E5377A" w:rsidP="001A1E86">
            <w:pPr>
              <w:spacing w:line="276" w:lineRule="auto"/>
              <w:jc w:val="center"/>
            </w:pPr>
            <w:r>
              <w:rPr>
                <w:sz w:val="22"/>
                <w:szCs w:val="22"/>
              </w:rPr>
              <w:t>км</w:t>
            </w:r>
          </w:p>
        </w:tc>
        <w:tc>
          <w:tcPr>
            <w:tcW w:w="1402" w:type="dxa"/>
            <w:tcBorders>
              <w:top w:val="single" w:sz="4" w:space="0" w:color="auto"/>
              <w:left w:val="single" w:sz="4" w:space="0" w:color="auto"/>
              <w:bottom w:val="single" w:sz="4" w:space="0" w:color="auto"/>
              <w:right w:val="single" w:sz="4" w:space="0" w:color="auto"/>
            </w:tcBorders>
            <w:vAlign w:val="center"/>
            <w:hideMark/>
          </w:tcPr>
          <w:p w:rsidR="00E5377A" w:rsidRDefault="00E5377A" w:rsidP="001A1E86">
            <w:pPr>
              <w:spacing w:line="276" w:lineRule="auto"/>
              <w:jc w:val="center"/>
              <w:rPr>
                <w:highlight w:val="yellow"/>
              </w:rPr>
            </w:pPr>
            <w:r>
              <w:rPr>
                <w:sz w:val="22"/>
                <w:szCs w:val="22"/>
              </w:rPr>
              <w:t>0/3,2</w:t>
            </w:r>
          </w:p>
        </w:tc>
      </w:tr>
      <w:tr w:rsidR="00E5377A" w:rsidTr="001A1E86">
        <w:trPr>
          <w:trHeight w:val="579"/>
          <w:jc w:val="center"/>
        </w:trPr>
        <w:tc>
          <w:tcPr>
            <w:tcW w:w="2071" w:type="dxa"/>
            <w:vMerge/>
            <w:tcBorders>
              <w:top w:val="single" w:sz="4" w:space="0" w:color="auto"/>
              <w:left w:val="single" w:sz="4" w:space="0" w:color="auto"/>
              <w:bottom w:val="single" w:sz="4" w:space="0" w:color="auto"/>
              <w:right w:val="single" w:sz="4" w:space="0" w:color="auto"/>
            </w:tcBorders>
            <w:vAlign w:val="center"/>
            <w:hideMark/>
          </w:tcPr>
          <w:p w:rsidR="00E5377A" w:rsidRDefault="00E5377A" w:rsidP="001A1E86"/>
        </w:tc>
        <w:tc>
          <w:tcPr>
            <w:tcW w:w="5184" w:type="dxa"/>
            <w:tcBorders>
              <w:top w:val="single" w:sz="4" w:space="0" w:color="auto"/>
              <w:left w:val="single" w:sz="4" w:space="0" w:color="auto"/>
              <w:bottom w:val="single" w:sz="4" w:space="0" w:color="auto"/>
              <w:right w:val="single" w:sz="4" w:space="0" w:color="auto"/>
            </w:tcBorders>
            <w:vAlign w:val="center"/>
            <w:hideMark/>
          </w:tcPr>
          <w:p w:rsidR="00E5377A" w:rsidRDefault="00E5377A" w:rsidP="001A1E86">
            <w:pPr>
              <w:spacing w:line="276" w:lineRule="auto"/>
            </w:pPr>
            <w:r>
              <w:rPr>
                <w:sz w:val="22"/>
                <w:szCs w:val="22"/>
              </w:rPr>
              <w:t xml:space="preserve">проездов </w:t>
            </w:r>
          </w:p>
          <w:p w:rsidR="00E5377A" w:rsidRDefault="00E5377A" w:rsidP="001A1E86">
            <w:pPr>
              <w:spacing w:line="276" w:lineRule="auto"/>
            </w:pPr>
            <w:r>
              <w:rPr>
                <w:sz w:val="22"/>
                <w:szCs w:val="22"/>
              </w:rPr>
              <w:t>(проектируемых/реконструируемых).</w:t>
            </w:r>
          </w:p>
        </w:tc>
        <w:tc>
          <w:tcPr>
            <w:tcW w:w="982" w:type="dxa"/>
            <w:tcBorders>
              <w:top w:val="single" w:sz="4" w:space="0" w:color="auto"/>
              <w:left w:val="single" w:sz="4" w:space="0" w:color="auto"/>
              <w:bottom w:val="single" w:sz="4" w:space="0" w:color="auto"/>
              <w:right w:val="single" w:sz="4" w:space="0" w:color="auto"/>
            </w:tcBorders>
            <w:vAlign w:val="center"/>
            <w:hideMark/>
          </w:tcPr>
          <w:p w:rsidR="00E5377A" w:rsidRDefault="00E5377A" w:rsidP="001A1E86">
            <w:pPr>
              <w:spacing w:line="276" w:lineRule="auto"/>
              <w:jc w:val="center"/>
            </w:pPr>
            <w:r>
              <w:rPr>
                <w:sz w:val="22"/>
                <w:szCs w:val="22"/>
              </w:rPr>
              <w:t>км</w:t>
            </w:r>
          </w:p>
        </w:tc>
        <w:tc>
          <w:tcPr>
            <w:tcW w:w="1402" w:type="dxa"/>
            <w:tcBorders>
              <w:top w:val="single" w:sz="4" w:space="0" w:color="auto"/>
              <w:left w:val="single" w:sz="4" w:space="0" w:color="auto"/>
              <w:bottom w:val="single" w:sz="4" w:space="0" w:color="auto"/>
              <w:right w:val="single" w:sz="4" w:space="0" w:color="auto"/>
            </w:tcBorders>
            <w:vAlign w:val="center"/>
            <w:hideMark/>
          </w:tcPr>
          <w:p w:rsidR="00E5377A" w:rsidRDefault="00E5377A" w:rsidP="001A1E86">
            <w:pPr>
              <w:spacing w:line="276" w:lineRule="auto"/>
              <w:jc w:val="center"/>
              <w:rPr>
                <w:highlight w:val="yellow"/>
              </w:rPr>
            </w:pPr>
            <w:r>
              <w:rPr>
                <w:sz w:val="22"/>
                <w:szCs w:val="22"/>
              </w:rPr>
              <w:t>-</w:t>
            </w:r>
          </w:p>
        </w:tc>
      </w:tr>
    </w:tbl>
    <w:p w:rsidR="00E5377A" w:rsidRDefault="00E5377A" w:rsidP="00533E84">
      <w:pPr>
        <w:pStyle w:val="af2"/>
        <w:ind w:firstLine="284"/>
        <w:jc w:val="both"/>
        <w:rPr>
          <w:rFonts w:ascii="Times New Roman" w:hAnsi="Times New Roman"/>
          <w:sz w:val="18"/>
          <w:szCs w:val="18"/>
        </w:rPr>
      </w:pPr>
    </w:p>
    <w:p w:rsidR="00E048D5" w:rsidRDefault="00533E84" w:rsidP="00A05E33">
      <w:pPr>
        <w:pStyle w:val="af2"/>
        <w:jc w:val="both"/>
        <w:rPr>
          <w:rFonts w:ascii="Times New Roman" w:hAnsi="Times New Roman"/>
          <w:sz w:val="24"/>
          <w:szCs w:val="24"/>
        </w:rPr>
      </w:pPr>
      <w:proofErr w:type="gramStart"/>
      <w:r>
        <w:rPr>
          <w:rFonts w:ascii="Times New Roman" w:hAnsi="Times New Roman"/>
          <w:sz w:val="24"/>
          <w:szCs w:val="24"/>
        </w:rPr>
        <w:t xml:space="preserve">Предложенная структура улично-дорожной сети максимально решает транспортные </w:t>
      </w:r>
      <w:proofErr w:type="gramEnd"/>
    </w:p>
    <w:p w:rsidR="00E048D5" w:rsidRDefault="00E048D5" w:rsidP="00A05E33">
      <w:pPr>
        <w:pStyle w:val="af2"/>
        <w:jc w:val="both"/>
        <w:rPr>
          <w:rFonts w:ascii="Times New Roman" w:hAnsi="Times New Roman"/>
          <w:sz w:val="24"/>
          <w:szCs w:val="24"/>
        </w:rPr>
      </w:pPr>
    </w:p>
    <w:p w:rsidR="00E048D5" w:rsidRDefault="00533E84" w:rsidP="00A05E33">
      <w:pPr>
        <w:pStyle w:val="af2"/>
        <w:jc w:val="both"/>
        <w:rPr>
          <w:rFonts w:ascii="Times New Roman" w:hAnsi="Times New Roman"/>
          <w:sz w:val="24"/>
          <w:szCs w:val="24"/>
        </w:rPr>
      </w:pPr>
      <w:r>
        <w:rPr>
          <w:rFonts w:ascii="Times New Roman" w:hAnsi="Times New Roman"/>
          <w:sz w:val="24"/>
          <w:szCs w:val="24"/>
        </w:rPr>
        <w:t>проблемы: обеспечивает</w:t>
      </w:r>
      <w:r w:rsidR="00E5377A">
        <w:rPr>
          <w:rFonts w:ascii="Times New Roman" w:hAnsi="Times New Roman"/>
          <w:sz w:val="24"/>
          <w:szCs w:val="24"/>
        </w:rPr>
        <w:t xml:space="preserve"> необходимыми связями населенный пункт, повышает плотность</w:t>
      </w:r>
      <w:r>
        <w:rPr>
          <w:rFonts w:ascii="Times New Roman" w:hAnsi="Times New Roman"/>
          <w:sz w:val="24"/>
          <w:szCs w:val="24"/>
        </w:rPr>
        <w:t xml:space="preserve"> </w:t>
      </w:r>
    </w:p>
    <w:p w:rsidR="00E048D5" w:rsidRDefault="00E048D5" w:rsidP="00A05E33">
      <w:pPr>
        <w:pStyle w:val="af2"/>
        <w:jc w:val="both"/>
        <w:rPr>
          <w:rFonts w:ascii="Times New Roman" w:hAnsi="Times New Roman"/>
          <w:sz w:val="24"/>
          <w:szCs w:val="24"/>
        </w:rPr>
      </w:pPr>
    </w:p>
    <w:p w:rsidR="00E048D5" w:rsidRDefault="00533E84" w:rsidP="00A05E33">
      <w:pPr>
        <w:pStyle w:val="af2"/>
        <w:jc w:val="both"/>
        <w:rPr>
          <w:rFonts w:ascii="Times New Roman" w:hAnsi="Times New Roman"/>
          <w:sz w:val="24"/>
          <w:szCs w:val="24"/>
        </w:rPr>
      </w:pPr>
      <w:r>
        <w:rPr>
          <w:rFonts w:ascii="Times New Roman" w:hAnsi="Times New Roman"/>
          <w:sz w:val="24"/>
          <w:szCs w:val="24"/>
        </w:rPr>
        <w:t xml:space="preserve">основных улиц, обеспечивает удобные выходы на региональные автодороги, а также </w:t>
      </w:r>
    </w:p>
    <w:p w:rsidR="00E048D5" w:rsidRDefault="00E048D5" w:rsidP="00A05E33">
      <w:pPr>
        <w:pStyle w:val="af2"/>
        <w:jc w:val="both"/>
        <w:rPr>
          <w:rFonts w:ascii="Times New Roman" w:hAnsi="Times New Roman"/>
          <w:sz w:val="24"/>
          <w:szCs w:val="24"/>
        </w:rPr>
      </w:pPr>
    </w:p>
    <w:p w:rsidR="00533E84" w:rsidRDefault="00533E84" w:rsidP="00A05E33">
      <w:pPr>
        <w:pStyle w:val="af2"/>
        <w:jc w:val="both"/>
        <w:rPr>
          <w:rFonts w:ascii="Times New Roman" w:hAnsi="Times New Roman"/>
          <w:sz w:val="24"/>
          <w:szCs w:val="24"/>
        </w:rPr>
      </w:pPr>
      <w:r>
        <w:rPr>
          <w:rFonts w:ascii="Times New Roman" w:hAnsi="Times New Roman"/>
          <w:sz w:val="24"/>
          <w:szCs w:val="24"/>
        </w:rPr>
        <w:t>решает проблему движения грузового транспорта в обход районов жилой застройки.</w:t>
      </w:r>
    </w:p>
    <w:p w:rsidR="00533E84" w:rsidRDefault="00533E84" w:rsidP="00A05E33">
      <w:pPr>
        <w:pStyle w:val="af2"/>
        <w:ind w:firstLine="284"/>
        <w:jc w:val="both"/>
        <w:rPr>
          <w:rFonts w:ascii="Times New Roman" w:hAnsi="Times New Roman"/>
          <w:sz w:val="24"/>
          <w:szCs w:val="24"/>
        </w:rPr>
      </w:pPr>
    </w:p>
    <w:p w:rsidR="00E048D5" w:rsidRDefault="00533E84" w:rsidP="00A05E33">
      <w:pPr>
        <w:pStyle w:val="af2"/>
        <w:ind w:firstLine="284"/>
        <w:jc w:val="both"/>
        <w:rPr>
          <w:rFonts w:ascii="Times New Roman" w:hAnsi="Times New Roman"/>
          <w:sz w:val="24"/>
          <w:szCs w:val="24"/>
        </w:rPr>
      </w:pPr>
      <w:r>
        <w:rPr>
          <w:rFonts w:ascii="Times New Roman" w:hAnsi="Times New Roman"/>
          <w:sz w:val="24"/>
          <w:szCs w:val="24"/>
        </w:rPr>
        <w:t xml:space="preserve">Исходя из общего количества легковых автомобилей, нормативных требований и </w:t>
      </w:r>
    </w:p>
    <w:p w:rsidR="00E048D5" w:rsidRDefault="00E048D5" w:rsidP="00A05E33">
      <w:pPr>
        <w:pStyle w:val="af2"/>
        <w:ind w:firstLine="284"/>
        <w:jc w:val="both"/>
        <w:rPr>
          <w:rFonts w:ascii="Times New Roman" w:hAnsi="Times New Roman"/>
          <w:sz w:val="24"/>
          <w:szCs w:val="24"/>
        </w:rPr>
      </w:pPr>
    </w:p>
    <w:p w:rsidR="00113AF5" w:rsidRDefault="00533E84" w:rsidP="00A05E33">
      <w:pPr>
        <w:pStyle w:val="af2"/>
        <w:jc w:val="both"/>
        <w:rPr>
          <w:rFonts w:ascii="Times New Roman" w:hAnsi="Times New Roman"/>
          <w:sz w:val="24"/>
          <w:szCs w:val="24"/>
        </w:rPr>
      </w:pPr>
      <w:r>
        <w:rPr>
          <w:rFonts w:ascii="Times New Roman" w:hAnsi="Times New Roman"/>
          <w:sz w:val="24"/>
          <w:szCs w:val="24"/>
        </w:rPr>
        <w:t xml:space="preserve">наличия объектов дорожного сервиса, потребность в АЗС </w:t>
      </w:r>
      <w:r w:rsidR="00113AF5">
        <w:rPr>
          <w:rFonts w:ascii="Times New Roman" w:hAnsi="Times New Roman"/>
          <w:sz w:val="24"/>
          <w:szCs w:val="24"/>
        </w:rPr>
        <w:t>не обеспечена</w:t>
      </w:r>
      <w:r w:rsidR="00920ADE">
        <w:rPr>
          <w:rFonts w:ascii="Times New Roman" w:hAnsi="Times New Roman"/>
          <w:sz w:val="24"/>
          <w:szCs w:val="24"/>
        </w:rPr>
        <w:t>.</w:t>
      </w:r>
    </w:p>
    <w:p w:rsidR="00E048D5" w:rsidRDefault="00E048D5" w:rsidP="00A05E33">
      <w:pPr>
        <w:pStyle w:val="af2"/>
        <w:ind w:firstLine="284"/>
        <w:jc w:val="both"/>
        <w:rPr>
          <w:rFonts w:ascii="Times New Roman" w:hAnsi="Times New Roman"/>
          <w:sz w:val="24"/>
          <w:szCs w:val="24"/>
        </w:rPr>
      </w:pPr>
    </w:p>
    <w:p w:rsidR="00E048D5" w:rsidRDefault="00113AF5" w:rsidP="00A05E33">
      <w:pPr>
        <w:pStyle w:val="af2"/>
        <w:jc w:val="both"/>
        <w:rPr>
          <w:rFonts w:ascii="Times New Roman" w:hAnsi="Times New Roman"/>
          <w:sz w:val="24"/>
          <w:szCs w:val="24"/>
        </w:rPr>
      </w:pPr>
      <w:r>
        <w:rPr>
          <w:rFonts w:ascii="Times New Roman" w:hAnsi="Times New Roman"/>
          <w:sz w:val="24"/>
          <w:szCs w:val="24"/>
        </w:rPr>
        <w:t>Так как в населенном пункте</w:t>
      </w:r>
      <w:proofErr w:type="gramStart"/>
      <w:r>
        <w:rPr>
          <w:rFonts w:ascii="Times New Roman" w:hAnsi="Times New Roman"/>
          <w:sz w:val="24"/>
          <w:szCs w:val="24"/>
        </w:rPr>
        <w:t xml:space="preserve"> Б</w:t>
      </w:r>
      <w:proofErr w:type="gramEnd"/>
      <w:r>
        <w:rPr>
          <w:rFonts w:ascii="Times New Roman" w:hAnsi="Times New Roman"/>
          <w:sz w:val="24"/>
          <w:szCs w:val="24"/>
        </w:rPr>
        <w:t>ом</w:t>
      </w:r>
      <w:r w:rsidR="00533E84">
        <w:rPr>
          <w:rFonts w:ascii="Times New Roman" w:hAnsi="Times New Roman"/>
          <w:sz w:val="24"/>
          <w:szCs w:val="24"/>
        </w:rPr>
        <w:t xml:space="preserve"> большинство  домов в жилой застройке имеют </w:t>
      </w:r>
    </w:p>
    <w:p w:rsidR="00E048D5" w:rsidRDefault="00E048D5" w:rsidP="00A05E33">
      <w:pPr>
        <w:pStyle w:val="af2"/>
        <w:ind w:firstLine="284"/>
        <w:jc w:val="both"/>
        <w:rPr>
          <w:rFonts w:ascii="Times New Roman" w:hAnsi="Times New Roman"/>
          <w:sz w:val="24"/>
          <w:szCs w:val="24"/>
        </w:rPr>
      </w:pPr>
    </w:p>
    <w:p w:rsidR="00E048D5" w:rsidRDefault="00533E84" w:rsidP="00A05E33">
      <w:pPr>
        <w:pStyle w:val="af2"/>
        <w:jc w:val="both"/>
        <w:rPr>
          <w:rFonts w:ascii="Times New Roman" w:hAnsi="Times New Roman"/>
          <w:sz w:val="24"/>
          <w:szCs w:val="24"/>
        </w:rPr>
      </w:pPr>
      <w:proofErr w:type="spellStart"/>
      <w:r>
        <w:rPr>
          <w:rFonts w:ascii="Times New Roman" w:hAnsi="Times New Roman"/>
          <w:sz w:val="24"/>
          <w:szCs w:val="24"/>
        </w:rPr>
        <w:t>приквартирные</w:t>
      </w:r>
      <w:proofErr w:type="spellEnd"/>
      <w:r>
        <w:rPr>
          <w:rFonts w:ascii="Times New Roman" w:hAnsi="Times New Roman"/>
          <w:sz w:val="24"/>
          <w:szCs w:val="24"/>
        </w:rPr>
        <w:t xml:space="preserve"> участки, обеспечивающие потребность в местах постоянного хранения </w:t>
      </w:r>
    </w:p>
    <w:p w:rsidR="00E048D5" w:rsidRDefault="00E048D5" w:rsidP="00A05E33">
      <w:pPr>
        <w:pStyle w:val="af2"/>
        <w:ind w:firstLine="284"/>
        <w:jc w:val="both"/>
        <w:rPr>
          <w:rFonts w:ascii="Times New Roman" w:hAnsi="Times New Roman"/>
          <w:sz w:val="24"/>
          <w:szCs w:val="24"/>
        </w:rPr>
      </w:pPr>
    </w:p>
    <w:p w:rsidR="00533E84" w:rsidRDefault="00533E84" w:rsidP="00A05E33">
      <w:pPr>
        <w:pStyle w:val="af2"/>
        <w:jc w:val="both"/>
        <w:rPr>
          <w:rFonts w:ascii="Times New Roman" w:hAnsi="Times New Roman"/>
          <w:sz w:val="24"/>
          <w:szCs w:val="24"/>
        </w:rPr>
      </w:pPr>
      <w:r>
        <w:rPr>
          <w:rFonts w:ascii="Times New Roman" w:hAnsi="Times New Roman"/>
          <w:sz w:val="24"/>
          <w:szCs w:val="24"/>
        </w:rPr>
        <w:t>индивидуального автотранспорта, размещения гаражей не требуется.</w:t>
      </w:r>
    </w:p>
    <w:p w:rsidR="00E048D5" w:rsidRDefault="00E048D5" w:rsidP="00A05E33">
      <w:pPr>
        <w:pStyle w:val="af2"/>
        <w:ind w:firstLine="284"/>
        <w:jc w:val="both"/>
        <w:rPr>
          <w:rFonts w:ascii="Times New Roman" w:hAnsi="Times New Roman"/>
          <w:sz w:val="24"/>
          <w:szCs w:val="24"/>
        </w:rPr>
      </w:pPr>
    </w:p>
    <w:p w:rsidR="00533E84" w:rsidRDefault="00533E84" w:rsidP="00A05E33">
      <w:pPr>
        <w:pStyle w:val="af2"/>
        <w:jc w:val="both"/>
        <w:rPr>
          <w:rFonts w:ascii="Times New Roman" w:hAnsi="Times New Roman"/>
          <w:sz w:val="24"/>
          <w:szCs w:val="24"/>
        </w:rPr>
      </w:pPr>
      <w:r>
        <w:rPr>
          <w:rFonts w:ascii="Times New Roman" w:hAnsi="Times New Roman"/>
          <w:sz w:val="24"/>
          <w:szCs w:val="24"/>
        </w:rPr>
        <w:t>Объекты, не затронутые реконструкцией, сохраняются.</w:t>
      </w:r>
    </w:p>
    <w:p w:rsidR="00113AF5" w:rsidRDefault="00113AF5" w:rsidP="00A05E33">
      <w:pPr>
        <w:pStyle w:val="af2"/>
        <w:jc w:val="both"/>
        <w:rPr>
          <w:rFonts w:ascii="Times New Roman" w:hAnsi="Times New Roman"/>
          <w:sz w:val="24"/>
          <w:szCs w:val="24"/>
        </w:rPr>
      </w:pPr>
    </w:p>
    <w:p w:rsidR="00533E84" w:rsidRDefault="00533E84" w:rsidP="00A05E33">
      <w:pPr>
        <w:pStyle w:val="a6"/>
        <w:spacing w:before="0" w:beforeAutospacing="0" w:after="150" w:afterAutospacing="0" w:line="238" w:lineRule="atLeast"/>
        <w:jc w:val="both"/>
        <w:rPr>
          <w:color w:val="242424"/>
          <w:sz w:val="20"/>
          <w:szCs w:val="20"/>
        </w:rPr>
      </w:pPr>
    </w:p>
    <w:p w:rsidR="00533E84" w:rsidRDefault="00D321FB" w:rsidP="00D321FB">
      <w:pPr>
        <w:shd w:val="clear" w:color="auto" w:fill="FFFFFF"/>
        <w:jc w:val="center"/>
        <w:rPr>
          <w:b/>
          <w:bCs/>
        </w:rPr>
      </w:pPr>
      <w:r>
        <w:rPr>
          <w:b/>
          <w:color w:val="242424"/>
          <w:sz w:val="28"/>
          <w:szCs w:val="28"/>
        </w:rPr>
        <w:t>6.</w:t>
      </w:r>
      <w:r w:rsidR="00C05FDD">
        <w:rPr>
          <w:b/>
          <w:color w:val="242424"/>
          <w:sz w:val="28"/>
          <w:szCs w:val="28"/>
        </w:rPr>
        <w:t>Оц</w:t>
      </w:r>
      <w:r w:rsidR="00533E84">
        <w:rPr>
          <w:b/>
          <w:color w:val="242424"/>
          <w:sz w:val="28"/>
          <w:szCs w:val="28"/>
        </w:rPr>
        <w:t xml:space="preserve">енка объемов и источников </w:t>
      </w:r>
      <w:proofErr w:type="gramStart"/>
      <w:r w:rsidR="00533E84">
        <w:rPr>
          <w:b/>
          <w:color w:val="242424"/>
          <w:sz w:val="28"/>
          <w:szCs w:val="28"/>
        </w:rPr>
        <w:t>финансирования мероприятий  развития транспортной инфраструктуры поселения</w:t>
      </w:r>
      <w:proofErr w:type="gramEnd"/>
      <w:r w:rsidR="00533E84">
        <w:rPr>
          <w:b/>
          <w:color w:val="242424"/>
          <w:sz w:val="28"/>
          <w:szCs w:val="28"/>
        </w:rPr>
        <w:t>.</w:t>
      </w:r>
    </w:p>
    <w:p w:rsidR="00533E84" w:rsidRDefault="00533E84" w:rsidP="00533E84">
      <w:pPr>
        <w:shd w:val="clear" w:color="auto" w:fill="FFFFFF"/>
        <w:tabs>
          <w:tab w:val="left" w:pos="1080"/>
        </w:tabs>
        <w:jc w:val="both"/>
        <w:rPr>
          <w:b/>
          <w:bCs/>
        </w:rPr>
      </w:pPr>
    </w:p>
    <w:p w:rsidR="00533E84" w:rsidRDefault="00902C9A" w:rsidP="00533E84">
      <w:pPr>
        <w:pStyle w:val="af3"/>
        <w:rPr>
          <w:b w:val="0"/>
          <w:bCs/>
          <w:szCs w:val="24"/>
        </w:rPr>
      </w:pPr>
      <w:r>
        <w:rPr>
          <w:b w:val="0"/>
        </w:rPr>
        <w:t xml:space="preserve">Таблица 6. </w:t>
      </w:r>
      <w:r w:rsidR="00533E84">
        <w:rPr>
          <w:b w:val="0"/>
          <w:bCs/>
          <w:szCs w:val="24"/>
        </w:rPr>
        <w:t xml:space="preserve">Программа инвестиционных проектов </w:t>
      </w:r>
      <w:proofErr w:type="spellStart"/>
      <w:r w:rsidR="00533E84">
        <w:rPr>
          <w:b w:val="0"/>
          <w:bCs/>
        </w:rPr>
        <w:t>улично</w:t>
      </w:r>
      <w:proofErr w:type="spellEnd"/>
      <w:r w:rsidR="00533E84">
        <w:rPr>
          <w:b w:val="0"/>
          <w:bCs/>
        </w:rPr>
        <w:t xml:space="preserve"> – дорожной сети МО</w:t>
      </w:r>
      <w:r w:rsidR="003B5DFE">
        <w:rPr>
          <w:b w:val="0"/>
          <w:bCs/>
        </w:rPr>
        <w:t xml:space="preserve"> СП «</w:t>
      </w:r>
      <w:proofErr w:type="spellStart"/>
      <w:r w:rsidR="003B5DFE">
        <w:rPr>
          <w:b w:val="0"/>
          <w:bCs/>
        </w:rPr>
        <w:t>Бом</w:t>
      </w:r>
      <w:r w:rsidR="00533E84">
        <w:rPr>
          <w:b w:val="0"/>
          <w:bCs/>
        </w:rPr>
        <w:t>ское</w:t>
      </w:r>
      <w:proofErr w:type="spellEnd"/>
      <w:r w:rsidR="00533E84">
        <w:rPr>
          <w:b w:val="0"/>
          <w:bCs/>
        </w:rPr>
        <w:t>»</w:t>
      </w:r>
      <w:r w:rsidR="00533E84">
        <w:rPr>
          <w:b w:val="0"/>
          <w:bCs/>
          <w:szCs w:val="24"/>
        </w:rPr>
        <w:t>.</w:t>
      </w:r>
    </w:p>
    <w:tbl>
      <w:tblPr>
        <w:tblW w:w="16155" w:type="dxa"/>
        <w:tblInd w:w="-1701" w:type="dxa"/>
        <w:tblLayout w:type="fixed"/>
        <w:tblCellMar>
          <w:left w:w="28" w:type="dxa"/>
          <w:right w:w="28" w:type="dxa"/>
        </w:tblCellMar>
        <w:tblLook w:val="04A0"/>
      </w:tblPr>
      <w:tblGrid>
        <w:gridCol w:w="424"/>
        <w:gridCol w:w="1984"/>
        <w:gridCol w:w="1982"/>
        <w:gridCol w:w="709"/>
        <w:gridCol w:w="850"/>
        <w:gridCol w:w="1276"/>
        <w:gridCol w:w="992"/>
        <w:gridCol w:w="851"/>
        <w:gridCol w:w="709"/>
        <w:gridCol w:w="708"/>
        <w:gridCol w:w="709"/>
        <w:gridCol w:w="567"/>
        <w:gridCol w:w="709"/>
        <w:gridCol w:w="567"/>
        <w:gridCol w:w="709"/>
        <w:gridCol w:w="755"/>
        <w:gridCol w:w="1080"/>
        <w:gridCol w:w="574"/>
      </w:tblGrid>
      <w:tr w:rsidR="00533E84" w:rsidTr="001343B5">
        <w:trPr>
          <w:trHeight w:val="495"/>
          <w:tblHeader/>
        </w:trPr>
        <w:tc>
          <w:tcPr>
            <w:tcW w:w="424" w:type="dxa"/>
            <w:vMerge w:val="restart"/>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1984" w:type="dxa"/>
            <w:vMerge w:val="restart"/>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Наименование объекта</w:t>
            </w:r>
          </w:p>
        </w:tc>
        <w:tc>
          <w:tcPr>
            <w:tcW w:w="1982" w:type="dxa"/>
            <w:vMerge w:val="restart"/>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Цель реализации</w:t>
            </w:r>
          </w:p>
        </w:tc>
        <w:tc>
          <w:tcPr>
            <w:tcW w:w="1559" w:type="dxa"/>
            <w:gridSpan w:val="2"/>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Сроки реализации</w:t>
            </w:r>
          </w:p>
        </w:tc>
        <w:tc>
          <w:tcPr>
            <w:tcW w:w="1276" w:type="dxa"/>
            <w:vMerge w:val="restart"/>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Общая сметная стоимость, тыс</w:t>
            </w:r>
            <w:proofErr w:type="gramStart"/>
            <w:r>
              <w:rPr>
                <w:b/>
              </w:rPr>
              <w:t>.р</w:t>
            </w:r>
            <w:proofErr w:type="gramEnd"/>
            <w:r>
              <w:rPr>
                <w:b/>
              </w:rPr>
              <w:t>уб.</w:t>
            </w:r>
          </w:p>
        </w:tc>
        <w:tc>
          <w:tcPr>
            <w:tcW w:w="992" w:type="dxa"/>
            <w:vMerge w:val="restart"/>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i/>
                <w:iCs/>
              </w:rPr>
            </w:pPr>
            <w:r>
              <w:rPr>
                <w:b/>
              </w:rPr>
              <w:t xml:space="preserve">Единица измерения </w:t>
            </w:r>
            <w:r>
              <w:rPr>
                <w:b/>
                <w:i/>
                <w:iCs/>
              </w:rPr>
              <w:t>(м</w:t>
            </w:r>
            <w:proofErr w:type="gramStart"/>
            <w:r>
              <w:rPr>
                <w:b/>
                <w:i/>
                <w:iCs/>
                <w:vertAlign w:val="superscript"/>
              </w:rPr>
              <w:t>2</w:t>
            </w:r>
            <w:proofErr w:type="gramEnd"/>
            <w:r>
              <w:rPr>
                <w:b/>
                <w:i/>
                <w:iCs/>
              </w:rPr>
              <w:t>)</w:t>
            </w:r>
          </w:p>
        </w:tc>
        <w:tc>
          <w:tcPr>
            <w:tcW w:w="6284" w:type="dxa"/>
            <w:gridSpan w:val="9"/>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i/>
                <w:iCs/>
              </w:rPr>
            </w:pPr>
            <w:r>
              <w:rPr>
                <w:b/>
              </w:rPr>
              <w:t xml:space="preserve">Финансовые потребности, </w:t>
            </w:r>
            <w:r>
              <w:rPr>
                <w:b/>
                <w:i/>
                <w:iCs/>
              </w:rPr>
              <w:t>тыс</w:t>
            </w:r>
            <w:proofErr w:type="gramStart"/>
            <w:r>
              <w:rPr>
                <w:b/>
                <w:i/>
                <w:iCs/>
              </w:rPr>
              <w:t>.р</w:t>
            </w:r>
            <w:proofErr w:type="gramEnd"/>
            <w:r>
              <w:rPr>
                <w:b/>
                <w:i/>
                <w:iCs/>
              </w:rPr>
              <w:t>уб.(без НДС)</w:t>
            </w:r>
          </w:p>
        </w:tc>
        <w:tc>
          <w:tcPr>
            <w:tcW w:w="1654"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33E84" w:rsidRDefault="00533E84">
            <w:pPr>
              <w:snapToGrid w:val="0"/>
              <w:jc w:val="center"/>
              <w:rPr>
                <w:b/>
              </w:rPr>
            </w:pPr>
            <w:r>
              <w:rPr>
                <w:b/>
              </w:rPr>
              <w:t>Источники финансирования</w:t>
            </w:r>
          </w:p>
        </w:tc>
      </w:tr>
      <w:tr w:rsidR="00533E84" w:rsidTr="001343B5">
        <w:trPr>
          <w:trHeight w:val="540"/>
        </w:trPr>
        <w:tc>
          <w:tcPr>
            <w:tcW w:w="424" w:type="dxa"/>
            <w:vMerge/>
            <w:tcBorders>
              <w:top w:val="single" w:sz="4" w:space="0" w:color="000000"/>
              <w:left w:val="single" w:sz="4" w:space="0" w:color="000000"/>
              <w:bottom w:val="single" w:sz="4" w:space="0" w:color="000000"/>
              <w:right w:val="nil"/>
            </w:tcBorders>
            <w:vAlign w:val="center"/>
            <w:hideMark/>
          </w:tcPr>
          <w:p w:rsidR="00533E84" w:rsidRDefault="00533E84">
            <w:pPr>
              <w:rPr>
                <w:b/>
              </w:rPr>
            </w:pPr>
          </w:p>
        </w:tc>
        <w:tc>
          <w:tcPr>
            <w:tcW w:w="1984" w:type="dxa"/>
            <w:vMerge/>
            <w:tcBorders>
              <w:top w:val="single" w:sz="4" w:space="0" w:color="000000"/>
              <w:left w:val="single" w:sz="4" w:space="0" w:color="000000"/>
              <w:bottom w:val="single" w:sz="4" w:space="0" w:color="000000"/>
              <w:right w:val="nil"/>
            </w:tcBorders>
            <w:vAlign w:val="center"/>
            <w:hideMark/>
          </w:tcPr>
          <w:p w:rsidR="00533E84" w:rsidRDefault="00533E84">
            <w:pPr>
              <w:rPr>
                <w:b/>
              </w:rPr>
            </w:pPr>
          </w:p>
        </w:tc>
        <w:tc>
          <w:tcPr>
            <w:tcW w:w="1982" w:type="dxa"/>
            <w:vMerge/>
            <w:tcBorders>
              <w:top w:val="single" w:sz="4" w:space="0" w:color="000000"/>
              <w:left w:val="single" w:sz="4" w:space="0" w:color="000000"/>
              <w:bottom w:val="single" w:sz="4" w:space="0" w:color="000000"/>
              <w:right w:val="nil"/>
            </w:tcBorders>
            <w:vAlign w:val="center"/>
            <w:hideMark/>
          </w:tcPr>
          <w:p w:rsidR="00533E84" w:rsidRDefault="00533E84">
            <w:pPr>
              <w:rPr>
                <w:b/>
              </w:rPr>
            </w:pPr>
          </w:p>
        </w:tc>
        <w:tc>
          <w:tcPr>
            <w:tcW w:w="709" w:type="dxa"/>
            <w:vMerge w:val="restart"/>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proofErr w:type="spellStart"/>
            <w:r>
              <w:rPr>
                <w:b/>
              </w:rPr>
              <w:t>Нач</w:t>
            </w:r>
            <w:proofErr w:type="spellEnd"/>
            <w:r>
              <w:rPr>
                <w:b/>
              </w:rPr>
              <w:t>.</w:t>
            </w:r>
          </w:p>
        </w:tc>
        <w:tc>
          <w:tcPr>
            <w:tcW w:w="850" w:type="dxa"/>
            <w:vMerge w:val="restart"/>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Окон.</w:t>
            </w:r>
          </w:p>
        </w:tc>
        <w:tc>
          <w:tcPr>
            <w:tcW w:w="1276" w:type="dxa"/>
            <w:vMerge/>
            <w:tcBorders>
              <w:top w:val="single" w:sz="4" w:space="0" w:color="000000"/>
              <w:left w:val="single" w:sz="4" w:space="0" w:color="000000"/>
              <w:bottom w:val="single" w:sz="4" w:space="0" w:color="000000"/>
              <w:right w:val="nil"/>
            </w:tcBorders>
            <w:vAlign w:val="center"/>
            <w:hideMark/>
          </w:tcPr>
          <w:p w:rsidR="00533E84" w:rsidRDefault="00533E84">
            <w:pPr>
              <w:rPr>
                <w:b/>
              </w:rPr>
            </w:pPr>
          </w:p>
        </w:tc>
        <w:tc>
          <w:tcPr>
            <w:tcW w:w="992" w:type="dxa"/>
            <w:vMerge/>
            <w:tcBorders>
              <w:top w:val="single" w:sz="4" w:space="0" w:color="000000"/>
              <w:left w:val="single" w:sz="4" w:space="0" w:color="000000"/>
              <w:bottom w:val="single" w:sz="4" w:space="0" w:color="000000"/>
              <w:right w:val="nil"/>
            </w:tcBorders>
            <w:vAlign w:val="center"/>
            <w:hideMark/>
          </w:tcPr>
          <w:p w:rsidR="00533E84" w:rsidRDefault="00533E84">
            <w:pPr>
              <w:rPr>
                <w:b/>
                <w:i/>
                <w:iCs/>
              </w:rPr>
            </w:pPr>
          </w:p>
        </w:tc>
        <w:tc>
          <w:tcPr>
            <w:tcW w:w="851" w:type="dxa"/>
            <w:vMerge w:val="restart"/>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на весь период 2016-2036 гг.</w:t>
            </w:r>
          </w:p>
        </w:tc>
        <w:tc>
          <w:tcPr>
            <w:tcW w:w="5433" w:type="dxa"/>
            <w:gridSpan w:val="8"/>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по годам</w:t>
            </w:r>
          </w:p>
        </w:tc>
        <w:tc>
          <w:tcPr>
            <w:tcW w:w="1654" w:type="dxa"/>
            <w:gridSpan w:val="2"/>
            <w:vMerge/>
            <w:tcBorders>
              <w:top w:val="single" w:sz="4" w:space="0" w:color="000000"/>
              <w:left w:val="single" w:sz="4" w:space="0" w:color="000000"/>
              <w:bottom w:val="single" w:sz="4" w:space="0" w:color="000000"/>
              <w:right w:val="single" w:sz="4" w:space="0" w:color="000000"/>
            </w:tcBorders>
            <w:vAlign w:val="center"/>
            <w:hideMark/>
          </w:tcPr>
          <w:p w:rsidR="00533E84" w:rsidRDefault="00533E84">
            <w:pPr>
              <w:rPr>
                <w:b/>
              </w:rPr>
            </w:pPr>
          </w:p>
        </w:tc>
      </w:tr>
      <w:tr w:rsidR="00533E84" w:rsidTr="001343B5">
        <w:trPr>
          <w:trHeight w:val="610"/>
        </w:trPr>
        <w:tc>
          <w:tcPr>
            <w:tcW w:w="424" w:type="dxa"/>
            <w:vMerge/>
            <w:tcBorders>
              <w:top w:val="single" w:sz="4" w:space="0" w:color="000000"/>
              <w:left w:val="single" w:sz="4" w:space="0" w:color="000000"/>
              <w:bottom w:val="single" w:sz="4" w:space="0" w:color="000000"/>
              <w:right w:val="nil"/>
            </w:tcBorders>
            <w:vAlign w:val="center"/>
            <w:hideMark/>
          </w:tcPr>
          <w:p w:rsidR="00533E84" w:rsidRDefault="00533E84">
            <w:pPr>
              <w:rPr>
                <w:b/>
              </w:rPr>
            </w:pPr>
          </w:p>
        </w:tc>
        <w:tc>
          <w:tcPr>
            <w:tcW w:w="1984" w:type="dxa"/>
            <w:vMerge/>
            <w:tcBorders>
              <w:top w:val="single" w:sz="4" w:space="0" w:color="000000"/>
              <w:left w:val="single" w:sz="4" w:space="0" w:color="000000"/>
              <w:bottom w:val="single" w:sz="4" w:space="0" w:color="000000"/>
              <w:right w:val="nil"/>
            </w:tcBorders>
            <w:vAlign w:val="center"/>
            <w:hideMark/>
          </w:tcPr>
          <w:p w:rsidR="00533E84" w:rsidRDefault="00533E84">
            <w:pPr>
              <w:rPr>
                <w:b/>
              </w:rPr>
            </w:pPr>
          </w:p>
        </w:tc>
        <w:tc>
          <w:tcPr>
            <w:tcW w:w="1982" w:type="dxa"/>
            <w:vMerge/>
            <w:tcBorders>
              <w:top w:val="single" w:sz="4" w:space="0" w:color="000000"/>
              <w:left w:val="single" w:sz="4" w:space="0" w:color="000000"/>
              <w:bottom w:val="single" w:sz="4" w:space="0" w:color="000000"/>
              <w:right w:val="nil"/>
            </w:tcBorders>
            <w:vAlign w:val="center"/>
            <w:hideMark/>
          </w:tcPr>
          <w:p w:rsidR="00533E84" w:rsidRDefault="00533E84">
            <w:pPr>
              <w:rPr>
                <w:b/>
              </w:rPr>
            </w:pPr>
          </w:p>
        </w:tc>
        <w:tc>
          <w:tcPr>
            <w:tcW w:w="709" w:type="dxa"/>
            <w:vMerge/>
            <w:tcBorders>
              <w:top w:val="single" w:sz="4" w:space="0" w:color="000000"/>
              <w:left w:val="single" w:sz="4" w:space="0" w:color="000000"/>
              <w:bottom w:val="single" w:sz="4" w:space="0" w:color="000000"/>
              <w:right w:val="nil"/>
            </w:tcBorders>
            <w:vAlign w:val="center"/>
            <w:hideMark/>
          </w:tcPr>
          <w:p w:rsidR="00533E84" w:rsidRDefault="00533E84">
            <w:pPr>
              <w:rPr>
                <w:b/>
              </w:rPr>
            </w:pPr>
          </w:p>
        </w:tc>
        <w:tc>
          <w:tcPr>
            <w:tcW w:w="850" w:type="dxa"/>
            <w:vMerge/>
            <w:tcBorders>
              <w:top w:val="single" w:sz="4" w:space="0" w:color="000000"/>
              <w:left w:val="single" w:sz="4" w:space="0" w:color="000000"/>
              <w:bottom w:val="single" w:sz="4" w:space="0" w:color="000000"/>
              <w:right w:val="nil"/>
            </w:tcBorders>
            <w:vAlign w:val="center"/>
            <w:hideMark/>
          </w:tcPr>
          <w:p w:rsidR="00533E84" w:rsidRDefault="00533E84">
            <w:pPr>
              <w:rPr>
                <w:b/>
              </w:rPr>
            </w:pPr>
          </w:p>
        </w:tc>
        <w:tc>
          <w:tcPr>
            <w:tcW w:w="1276" w:type="dxa"/>
            <w:vMerge/>
            <w:tcBorders>
              <w:top w:val="single" w:sz="4" w:space="0" w:color="000000"/>
              <w:left w:val="single" w:sz="4" w:space="0" w:color="000000"/>
              <w:bottom w:val="single" w:sz="4" w:space="0" w:color="000000"/>
              <w:right w:val="nil"/>
            </w:tcBorders>
            <w:vAlign w:val="center"/>
            <w:hideMark/>
          </w:tcPr>
          <w:p w:rsidR="00533E84" w:rsidRDefault="00533E84">
            <w:pPr>
              <w:rPr>
                <w:b/>
              </w:rPr>
            </w:pPr>
          </w:p>
        </w:tc>
        <w:tc>
          <w:tcPr>
            <w:tcW w:w="992" w:type="dxa"/>
            <w:vMerge/>
            <w:tcBorders>
              <w:top w:val="single" w:sz="4" w:space="0" w:color="000000"/>
              <w:left w:val="single" w:sz="4" w:space="0" w:color="000000"/>
              <w:bottom w:val="single" w:sz="4" w:space="0" w:color="000000"/>
              <w:right w:val="nil"/>
            </w:tcBorders>
            <w:vAlign w:val="center"/>
            <w:hideMark/>
          </w:tcPr>
          <w:p w:rsidR="00533E84" w:rsidRDefault="00533E84">
            <w:pPr>
              <w:rPr>
                <w:b/>
                <w:i/>
                <w:iCs/>
              </w:rPr>
            </w:pPr>
          </w:p>
        </w:tc>
        <w:tc>
          <w:tcPr>
            <w:tcW w:w="851" w:type="dxa"/>
            <w:vMerge/>
            <w:tcBorders>
              <w:top w:val="single" w:sz="4" w:space="0" w:color="000000"/>
              <w:left w:val="single" w:sz="4" w:space="0" w:color="000000"/>
              <w:bottom w:val="single" w:sz="4" w:space="0" w:color="000000"/>
              <w:right w:val="nil"/>
            </w:tcBorders>
            <w:vAlign w:val="center"/>
            <w:hideMark/>
          </w:tcPr>
          <w:p w:rsidR="00533E84" w:rsidRDefault="00533E84">
            <w:pPr>
              <w:rPr>
                <w:b/>
              </w:rPr>
            </w:pPr>
          </w:p>
        </w:tc>
        <w:tc>
          <w:tcPr>
            <w:tcW w:w="709"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2016</w:t>
            </w:r>
          </w:p>
        </w:tc>
        <w:tc>
          <w:tcPr>
            <w:tcW w:w="708"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2017</w:t>
            </w:r>
          </w:p>
        </w:tc>
        <w:tc>
          <w:tcPr>
            <w:tcW w:w="709"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2018</w:t>
            </w:r>
          </w:p>
        </w:tc>
        <w:tc>
          <w:tcPr>
            <w:tcW w:w="567"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2019</w:t>
            </w:r>
          </w:p>
        </w:tc>
        <w:tc>
          <w:tcPr>
            <w:tcW w:w="709"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2020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533E84" w:rsidRDefault="00533E84">
            <w:pPr>
              <w:snapToGrid w:val="0"/>
              <w:jc w:val="center"/>
              <w:rPr>
                <w:b/>
              </w:rPr>
            </w:pPr>
            <w:r>
              <w:rPr>
                <w:b/>
              </w:rPr>
              <w:t>2021-2026</w:t>
            </w:r>
          </w:p>
        </w:tc>
        <w:tc>
          <w:tcPr>
            <w:tcW w:w="709" w:type="dxa"/>
            <w:tcBorders>
              <w:top w:val="single" w:sz="4" w:space="0" w:color="000000"/>
              <w:left w:val="single" w:sz="4" w:space="0" w:color="auto"/>
              <w:bottom w:val="single" w:sz="4" w:space="0" w:color="000000"/>
              <w:right w:val="nil"/>
            </w:tcBorders>
            <w:vAlign w:val="center"/>
            <w:hideMark/>
          </w:tcPr>
          <w:p w:rsidR="00533E84" w:rsidRDefault="00533E84">
            <w:pPr>
              <w:snapToGrid w:val="0"/>
              <w:jc w:val="center"/>
              <w:rPr>
                <w:b/>
              </w:rPr>
            </w:pPr>
            <w:r>
              <w:rPr>
                <w:b/>
              </w:rPr>
              <w:t>2027-2031</w:t>
            </w:r>
          </w:p>
        </w:tc>
        <w:tc>
          <w:tcPr>
            <w:tcW w:w="755" w:type="dxa"/>
            <w:tcBorders>
              <w:top w:val="single" w:sz="4" w:space="0" w:color="000000"/>
              <w:left w:val="single" w:sz="4" w:space="0" w:color="auto"/>
              <w:bottom w:val="single" w:sz="4" w:space="0" w:color="000000"/>
              <w:right w:val="nil"/>
            </w:tcBorders>
            <w:vAlign w:val="center"/>
            <w:hideMark/>
          </w:tcPr>
          <w:p w:rsidR="00533E84" w:rsidRDefault="00533E84">
            <w:pPr>
              <w:snapToGrid w:val="0"/>
              <w:jc w:val="center"/>
              <w:rPr>
                <w:b/>
              </w:rPr>
            </w:pPr>
            <w:r>
              <w:rPr>
                <w:b/>
              </w:rPr>
              <w:t>2032-2036</w:t>
            </w:r>
          </w:p>
        </w:tc>
        <w:tc>
          <w:tcPr>
            <w:tcW w:w="1654" w:type="dxa"/>
            <w:gridSpan w:val="2"/>
            <w:vMerge/>
            <w:tcBorders>
              <w:top w:val="single" w:sz="4" w:space="0" w:color="000000"/>
              <w:left w:val="single" w:sz="4" w:space="0" w:color="auto"/>
              <w:bottom w:val="single" w:sz="4" w:space="0" w:color="000000"/>
              <w:right w:val="nil"/>
            </w:tcBorders>
            <w:vAlign w:val="center"/>
            <w:hideMark/>
          </w:tcPr>
          <w:p w:rsidR="00533E84" w:rsidRDefault="00533E84">
            <w:pPr>
              <w:rPr>
                <w:b/>
              </w:rPr>
            </w:pPr>
          </w:p>
        </w:tc>
      </w:tr>
      <w:tr w:rsidR="00533E84" w:rsidTr="001343B5">
        <w:trPr>
          <w:trHeight w:val="300"/>
        </w:trPr>
        <w:tc>
          <w:tcPr>
            <w:tcW w:w="424"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1</w:t>
            </w:r>
          </w:p>
        </w:tc>
        <w:tc>
          <w:tcPr>
            <w:tcW w:w="1984"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2</w:t>
            </w:r>
          </w:p>
        </w:tc>
        <w:tc>
          <w:tcPr>
            <w:tcW w:w="1982"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4</w:t>
            </w:r>
          </w:p>
        </w:tc>
        <w:tc>
          <w:tcPr>
            <w:tcW w:w="709"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5</w:t>
            </w:r>
          </w:p>
        </w:tc>
        <w:tc>
          <w:tcPr>
            <w:tcW w:w="850"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6</w:t>
            </w:r>
          </w:p>
        </w:tc>
        <w:tc>
          <w:tcPr>
            <w:tcW w:w="1276"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7</w:t>
            </w:r>
          </w:p>
        </w:tc>
        <w:tc>
          <w:tcPr>
            <w:tcW w:w="992"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8</w:t>
            </w:r>
          </w:p>
        </w:tc>
        <w:tc>
          <w:tcPr>
            <w:tcW w:w="851"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9</w:t>
            </w:r>
          </w:p>
        </w:tc>
        <w:tc>
          <w:tcPr>
            <w:tcW w:w="709"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10</w:t>
            </w:r>
          </w:p>
        </w:tc>
        <w:tc>
          <w:tcPr>
            <w:tcW w:w="708"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11</w:t>
            </w:r>
          </w:p>
        </w:tc>
        <w:tc>
          <w:tcPr>
            <w:tcW w:w="709"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12</w:t>
            </w:r>
          </w:p>
        </w:tc>
        <w:tc>
          <w:tcPr>
            <w:tcW w:w="567"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13</w:t>
            </w:r>
          </w:p>
        </w:tc>
        <w:tc>
          <w:tcPr>
            <w:tcW w:w="709"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rPr>
                <w:b/>
              </w:rPr>
            </w:pPr>
            <w:r>
              <w:rPr>
                <w:b/>
              </w:rPr>
              <w:t>14</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533E84" w:rsidRDefault="00533E84">
            <w:pPr>
              <w:snapToGrid w:val="0"/>
              <w:jc w:val="center"/>
              <w:rPr>
                <w:b/>
              </w:rPr>
            </w:pPr>
            <w:r>
              <w:rPr>
                <w:b/>
              </w:rPr>
              <w:t>15</w:t>
            </w:r>
          </w:p>
        </w:tc>
        <w:tc>
          <w:tcPr>
            <w:tcW w:w="709" w:type="dxa"/>
            <w:tcBorders>
              <w:top w:val="single" w:sz="4" w:space="0" w:color="000000"/>
              <w:left w:val="single" w:sz="4" w:space="0" w:color="auto"/>
              <w:bottom w:val="single" w:sz="4" w:space="0" w:color="000000"/>
              <w:right w:val="nil"/>
            </w:tcBorders>
            <w:vAlign w:val="center"/>
            <w:hideMark/>
          </w:tcPr>
          <w:p w:rsidR="00533E84" w:rsidRDefault="00533E84">
            <w:pPr>
              <w:snapToGrid w:val="0"/>
              <w:jc w:val="center"/>
              <w:rPr>
                <w:b/>
              </w:rPr>
            </w:pPr>
            <w:r>
              <w:rPr>
                <w:b/>
              </w:rPr>
              <w:t>16</w:t>
            </w:r>
          </w:p>
        </w:tc>
        <w:tc>
          <w:tcPr>
            <w:tcW w:w="755" w:type="dxa"/>
            <w:tcBorders>
              <w:top w:val="single" w:sz="4" w:space="0" w:color="000000"/>
              <w:left w:val="single" w:sz="4" w:space="0" w:color="auto"/>
              <w:bottom w:val="single" w:sz="4" w:space="0" w:color="000000"/>
              <w:right w:val="nil"/>
            </w:tcBorders>
            <w:vAlign w:val="center"/>
            <w:hideMark/>
          </w:tcPr>
          <w:p w:rsidR="00533E84" w:rsidRDefault="00533E84">
            <w:pPr>
              <w:snapToGrid w:val="0"/>
              <w:jc w:val="center"/>
              <w:rPr>
                <w:b/>
              </w:rPr>
            </w:pPr>
            <w:r>
              <w:rPr>
                <w:b/>
              </w:rPr>
              <w:t>17</w:t>
            </w:r>
          </w:p>
        </w:tc>
        <w:tc>
          <w:tcPr>
            <w:tcW w:w="1654" w:type="dxa"/>
            <w:gridSpan w:val="2"/>
            <w:tcBorders>
              <w:top w:val="single" w:sz="4" w:space="0" w:color="000000"/>
              <w:left w:val="single" w:sz="4" w:space="0" w:color="000000"/>
              <w:bottom w:val="single" w:sz="4" w:space="0" w:color="000000"/>
              <w:right w:val="single" w:sz="4" w:space="0" w:color="000000"/>
            </w:tcBorders>
            <w:vAlign w:val="center"/>
          </w:tcPr>
          <w:p w:rsidR="00533E84" w:rsidRDefault="00533E84">
            <w:pPr>
              <w:snapToGrid w:val="0"/>
              <w:jc w:val="center"/>
              <w:rPr>
                <w:b/>
              </w:rPr>
            </w:pPr>
          </w:p>
        </w:tc>
      </w:tr>
      <w:tr w:rsidR="00533E84" w:rsidTr="001343B5">
        <w:trPr>
          <w:trHeight w:val="300"/>
        </w:trPr>
        <w:tc>
          <w:tcPr>
            <w:tcW w:w="424"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pPr>
            <w:r>
              <w:t>1.</w:t>
            </w:r>
          </w:p>
        </w:tc>
        <w:tc>
          <w:tcPr>
            <w:tcW w:w="1984" w:type="dxa"/>
            <w:tcBorders>
              <w:top w:val="single" w:sz="4" w:space="0" w:color="000000"/>
              <w:left w:val="single" w:sz="4" w:space="0" w:color="000000"/>
              <w:bottom w:val="single" w:sz="4" w:space="0" w:color="000000"/>
              <w:right w:val="nil"/>
            </w:tcBorders>
            <w:vAlign w:val="center"/>
            <w:hideMark/>
          </w:tcPr>
          <w:p w:rsidR="00533E84" w:rsidRDefault="00533E84">
            <w:pPr>
              <w:snapToGrid w:val="0"/>
            </w:pPr>
            <w:r>
              <w:rPr>
                <w:sz w:val="22"/>
                <w:szCs w:val="22"/>
              </w:rPr>
              <w:t xml:space="preserve">Ремонт участков автомобильных дорог общего пользования местного значения  </w:t>
            </w:r>
          </w:p>
        </w:tc>
        <w:tc>
          <w:tcPr>
            <w:tcW w:w="1982" w:type="dxa"/>
            <w:tcBorders>
              <w:top w:val="single" w:sz="4" w:space="0" w:color="000000"/>
              <w:left w:val="single" w:sz="4" w:space="0" w:color="000000"/>
              <w:bottom w:val="single" w:sz="4" w:space="0" w:color="FFFFFF"/>
              <w:right w:val="nil"/>
            </w:tcBorders>
            <w:vAlign w:val="center"/>
            <w:hideMark/>
          </w:tcPr>
          <w:p w:rsidR="00533E84" w:rsidRDefault="00533E84">
            <w:pPr>
              <w:snapToGrid w:val="0"/>
            </w:pPr>
            <w:r>
              <w:t xml:space="preserve">Повышение  качества </w:t>
            </w:r>
            <w:proofErr w:type="spellStart"/>
            <w:r>
              <w:t>уличн</w:t>
            </w:r>
            <w:proofErr w:type="gramStart"/>
            <w:r>
              <w:t>о</w:t>
            </w:r>
            <w:proofErr w:type="spellEnd"/>
            <w:r>
              <w:t>-</w:t>
            </w:r>
            <w:proofErr w:type="gramEnd"/>
            <w:r>
              <w:t xml:space="preserve"> дорожной сети </w:t>
            </w:r>
          </w:p>
        </w:tc>
        <w:tc>
          <w:tcPr>
            <w:tcW w:w="709"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pPr>
            <w:r>
              <w:t>2016</w:t>
            </w:r>
          </w:p>
        </w:tc>
        <w:tc>
          <w:tcPr>
            <w:tcW w:w="850"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pPr>
            <w:r>
              <w:t>2036</w:t>
            </w:r>
          </w:p>
        </w:tc>
        <w:tc>
          <w:tcPr>
            <w:tcW w:w="1276" w:type="dxa"/>
            <w:tcBorders>
              <w:top w:val="single" w:sz="4" w:space="0" w:color="000000"/>
              <w:left w:val="single" w:sz="4" w:space="0" w:color="000000"/>
              <w:bottom w:val="single" w:sz="4" w:space="0" w:color="000000"/>
              <w:right w:val="nil"/>
            </w:tcBorders>
            <w:vAlign w:val="center"/>
            <w:hideMark/>
          </w:tcPr>
          <w:tbl>
            <w:tblPr>
              <w:tblW w:w="960" w:type="dxa"/>
              <w:tblLayout w:type="fixed"/>
              <w:tblLook w:val="04A0"/>
            </w:tblPr>
            <w:tblGrid>
              <w:gridCol w:w="960"/>
            </w:tblGrid>
            <w:tr w:rsidR="00533E84">
              <w:trPr>
                <w:trHeight w:val="330"/>
              </w:trPr>
              <w:tc>
                <w:tcPr>
                  <w:tcW w:w="960" w:type="dxa"/>
                  <w:noWrap/>
                  <w:vAlign w:val="bottom"/>
                  <w:hideMark/>
                </w:tcPr>
                <w:p w:rsidR="00533E84" w:rsidRDefault="00533E84">
                  <w:pPr>
                    <w:jc w:val="right"/>
                    <w:rPr>
                      <w:color w:val="000000"/>
                    </w:rPr>
                  </w:pPr>
                  <w:r>
                    <w:rPr>
                      <w:color w:val="000000"/>
                    </w:rPr>
                    <w:t>15550</w:t>
                  </w:r>
                </w:p>
              </w:tc>
            </w:tr>
            <w:tr w:rsidR="00533E84">
              <w:trPr>
                <w:trHeight w:val="330"/>
              </w:trPr>
              <w:tc>
                <w:tcPr>
                  <w:tcW w:w="960" w:type="dxa"/>
                  <w:noWrap/>
                  <w:vAlign w:val="bottom"/>
                  <w:hideMark/>
                </w:tcPr>
                <w:p w:rsidR="00533E84" w:rsidRDefault="00533E84">
                  <w:pPr>
                    <w:rPr>
                      <w:sz w:val="20"/>
                      <w:szCs w:val="20"/>
                    </w:rPr>
                  </w:pPr>
                </w:p>
              </w:tc>
            </w:tr>
          </w:tbl>
          <w:p w:rsidR="00533E84" w:rsidRDefault="00533E84">
            <w:pPr>
              <w:snapToGrid w:val="0"/>
            </w:pPr>
          </w:p>
        </w:tc>
        <w:tc>
          <w:tcPr>
            <w:tcW w:w="992" w:type="dxa"/>
            <w:tcBorders>
              <w:top w:val="single" w:sz="4" w:space="0" w:color="000000"/>
              <w:left w:val="single" w:sz="4" w:space="0" w:color="000000"/>
              <w:bottom w:val="single" w:sz="4" w:space="0" w:color="000000"/>
              <w:right w:val="nil"/>
            </w:tcBorders>
          </w:tcPr>
          <w:p w:rsidR="00533E84" w:rsidRDefault="00533E84">
            <w:pPr>
              <w:jc w:val="center"/>
            </w:pPr>
          </w:p>
          <w:p w:rsidR="00533E84" w:rsidRDefault="00533E84">
            <w:pPr>
              <w:jc w:val="center"/>
            </w:pPr>
          </w:p>
          <w:p w:rsidR="00533E84" w:rsidRDefault="00533E84">
            <w:pPr>
              <w:jc w:val="center"/>
            </w:pPr>
            <w:r>
              <w:t>150504</w:t>
            </w:r>
          </w:p>
        </w:tc>
        <w:tc>
          <w:tcPr>
            <w:tcW w:w="851" w:type="dxa"/>
            <w:tcBorders>
              <w:top w:val="single" w:sz="4" w:space="0" w:color="000000"/>
              <w:left w:val="single" w:sz="4" w:space="0" w:color="000000"/>
              <w:bottom w:val="single" w:sz="4" w:space="0" w:color="000000"/>
              <w:right w:val="nil"/>
            </w:tcBorders>
            <w:vAlign w:val="center"/>
            <w:hideMark/>
          </w:tcPr>
          <w:tbl>
            <w:tblPr>
              <w:tblW w:w="960" w:type="dxa"/>
              <w:tblLayout w:type="fixed"/>
              <w:tblLook w:val="04A0"/>
            </w:tblPr>
            <w:tblGrid>
              <w:gridCol w:w="960"/>
            </w:tblGrid>
            <w:tr w:rsidR="00533E84">
              <w:trPr>
                <w:trHeight w:val="330"/>
              </w:trPr>
              <w:tc>
                <w:tcPr>
                  <w:tcW w:w="960" w:type="dxa"/>
                  <w:noWrap/>
                  <w:vAlign w:val="bottom"/>
                  <w:hideMark/>
                </w:tcPr>
                <w:p w:rsidR="00533E84" w:rsidRDefault="00533E84">
                  <w:pPr>
                    <w:jc w:val="center"/>
                    <w:rPr>
                      <w:color w:val="000000"/>
                    </w:rPr>
                  </w:pPr>
                  <w:r>
                    <w:rPr>
                      <w:color w:val="000000"/>
                    </w:rPr>
                    <w:t>15550</w:t>
                  </w:r>
                </w:p>
              </w:tc>
            </w:tr>
            <w:tr w:rsidR="00533E84">
              <w:trPr>
                <w:trHeight w:val="330"/>
              </w:trPr>
              <w:tc>
                <w:tcPr>
                  <w:tcW w:w="960" w:type="dxa"/>
                  <w:noWrap/>
                  <w:vAlign w:val="bottom"/>
                  <w:hideMark/>
                </w:tcPr>
                <w:p w:rsidR="00533E84" w:rsidRDefault="00533E84">
                  <w:pPr>
                    <w:rPr>
                      <w:sz w:val="20"/>
                      <w:szCs w:val="20"/>
                    </w:rPr>
                  </w:pPr>
                </w:p>
              </w:tc>
            </w:tr>
          </w:tbl>
          <w:p w:rsidR="00533E84" w:rsidRDefault="00533E84">
            <w:pPr>
              <w:snapToGrid w:val="0"/>
              <w:jc w:val="center"/>
            </w:pPr>
          </w:p>
        </w:tc>
        <w:tc>
          <w:tcPr>
            <w:tcW w:w="709"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pPr>
            <w:r>
              <w:t>2100</w:t>
            </w:r>
          </w:p>
        </w:tc>
        <w:tc>
          <w:tcPr>
            <w:tcW w:w="708"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pPr>
            <w:r>
              <w:t>350</w:t>
            </w:r>
          </w:p>
        </w:tc>
        <w:tc>
          <w:tcPr>
            <w:tcW w:w="709"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pPr>
            <w:r>
              <w:t>1000</w:t>
            </w:r>
          </w:p>
        </w:tc>
        <w:tc>
          <w:tcPr>
            <w:tcW w:w="567"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pPr>
            <w:r>
              <w:t>100</w:t>
            </w:r>
          </w:p>
        </w:tc>
        <w:tc>
          <w:tcPr>
            <w:tcW w:w="709"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pPr>
            <w:r>
              <w:t>500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533E84" w:rsidRDefault="00533E84">
            <w:pPr>
              <w:snapToGrid w:val="0"/>
              <w:jc w:val="center"/>
            </w:pPr>
            <w:r>
              <w:t>3000</w:t>
            </w:r>
          </w:p>
        </w:tc>
        <w:tc>
          <w:tcPr>
            <w:tcW w:w="709" w:type="dxa"/>
            <w:tcBorders>
              <w:top w:val="single" w:sz="4" w:space="0" w:color="000000"/>
              <w:left w:val="single" w:sz="4" w:space="0" w:color="auto"/>
              <w:bottom w:val="single" w:sz="4" w:space="0" w:color="000000"/>
              <w:right w:val="nil"/>
            </w:tcBorders>
            <w:vAlign w:val="center"/>
            <w:hideMark/>
          </w:tcPr>
          <w:p w:rsidR="00533E84" w:rsidRDefault="00533E84">
            <w:pPr>
              <w:snapToGrid w:val="0"/>
              <w:jc w:val="center"/>
            </w:pPr>
            <w:r>
              <w:t>3500</w:t>
            </w:r>
          </w:p>
        </w:tc>
        <w:tc>
          <w:tcPr>
            <w:tcW w:w="755" w:type="dxa"/>
            <w:tcBorders>
              <w:top w:val="single" w:sz="4" w:space="0" w:color="000000"/>
              <w:left w:val="single" w:sz="4" w:space="0" w:color="auto"/>
              <w:bottom w:val="single" w:sz="4" w:space="0" w:color="000000"/>
              <w:right w:val="nil"/>
            </w:tcBorders>
            <w:vAlign w:val="center"/>
            <w:hideMark/>
          </w:tcPr>
          <w:p w:rsidR="00533E84" w:rsidRDefault="00533E84">
            <w:pPr>
              <w:snapToGrid w:val="0"/>
              <w:jc w:val="center"/>
            </w:pPr>
            <w:r>
              <w:t>5000</w:t>
            </w:r>
          </w:p>
        </w:tc>
        <w:tc>
          <w:tcPr>
            <w:tcW w:w="1654" w:type="dxa"/>
            <w:gridSpan w:val="2"/>
            <w:tcBorders>
              <w:top w:val="single" w:sz="4" w:space="0" w:color="000000"/>
              <w:left w:val="single" w:sz="4" w:space="0" w:color="000000"/>
              <w:bottom w:val="single" w:sz="4" w:space="0" w:color="000000"/>
              <w:right w:val="single" w:sz="4" w:space="0" w:color="000000"/>
            </w:tcBorders>
            <w:vAlign w:val="center"/>
            <w:hideMark/>
          </w:tcPr>
          <w:p w:rsidR="00533E84" w:rsidRDefault="00533E84">
            <w:pPr>
              <w:snapToGrid w:val="0"/>
              <w:jc w:val="center"/>
            </w:pPr>
            <w:proofErr w:type="spellStart"/>
            <w:r>
              <w:t>Админстрация</w:t>
            </w:r>
            <w:proofErr w:type="spellEnd"/>
            <w:r>
              <w:t xml:space="preserve"> </w:t>
            </w:r>
          </w:p>
          <w:p w:rsidR="00533E84" w:rsidRDefault="00533E84">
            <w:pPr>
              <w:snapToGrid w:val="0"/>
              <w:jc w:val="center"/>
            </w:pPr>
            <w:r>
              <w:t>МОСП «</w:t>
            </w:r>
            <w:proofErr w:type="spellStart"/>
            <w:r>
              <w:t>Дабатуйское</w:t>
            </w:r>
            <w:proofErr w:type="spellEnd"/>
            <w:r>
              <w:t>»</w:t>
            </w:r>
          </w:p>
        </w:tc>
      </w:tr>
      <w:tr w:rsidR="00533E84" w:rsidTr="001343B5">
        <w:trPr>
          <w:trHeight w:val="300"/>
        </w:trPr>
        <w:tc>
          <w:tcPr>
            <w:tcW w:w="424"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pPr>
            <w:r>
              <w:t>2</w:t>
            </w:r>
          </w:p>
        </w:tc>
        <w:tc>
          <w:tcPr>
            <w:tcW w:w="1984" w:type="dxa"/>
            <w:tcBorders>
              <w:top w:val="single" w:sz="4" w:space="0" w:color="000000"/>
              <w:left w:val="single" w:sz="4" w:space="0" w:color="000000"/>
              <w:bottom w:val="single" w:sz="4" w:space="0" w:color="000000"/>
              <w:right w:val="nil"/>
            </w:tcBorders>
            <w:vAlign w:val="center"/>
            <w:hideMark/>
          </w:tcPr>
          <w:p w:rsidR="00533E84" w:rsidRDefault="00533E84">
            <w:pPr>
              <w:snapToGrid w:val="0"/>
            </w:pPr>
            <w:r>
              <w:t xml:space="preserve">Уличное освещение </w:t>
            </w:r>
          </w:p>
        </w:tc>
        <w:tc>
          <w:tcPr>
            <w:tcW w:w="1982" w:type="dxa"/>
            <w:tcBorders>
              <w:top w:val="single" w:sz="4" w:space="0" w:color="000000"/>
              <w:left w:val="single" w:sz="4" w:space="0" w:color="000000"/>
              <w:bottom w:val="single" w:sz="4" w:space="0" w:color="000000"/>
              <w:right w:val="nil"/>
            </w:tcBorders>
            <w:vAlign w:val="center"/>
            <w:hideMark/>
          </w:tcPr>
          <w:p w:rsidR="00533E84" w:rsidRDefault="00533E84">
            <w:pPr>
              <w:snapToGrid w:val="0"/>
            </w:pPr>
            <w:r>
              <w:t xml:space="preserve">Безопасность движения </w:t>
            </w:r>
          </w:p>
        </w:tc>
        <w:tc>
          <w:tcPr>
            <w:tcW w:w="709"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pPr>
            <w:r>
              <w:t>01.2016</w:t>
            </w:r>
          </w:p>
        </w:tc>
        <w:tc>
          <w:tcPr>
            <w:tcW w:w="850"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pPr>
            <w:r>
              <w:t>12.2036</w:t>
            </w:r>
          </w:p>
        </w:tc>
        <w:tc>
          <w:tcPr>
            <w:tcW w:w="1276" w:type="dxa"/>
            <w:tcBorders>
              <w:top w:val="single" w:sz="4" w:space="0" w:color="000000"/>
              <w:left w:val="single" w:sz="4" w:space="0" w:color="000000"/>
              <w:bottom w:val="single" w:sz="4" w:space="0" w:color="000000"/>
              <w:right w:val="nil"/>
            </w:tcBorders>
            <w:vAlign w:val="center"/>
            <w:hideMark/>
          </w:tcPr>
          <w:tbl>
            <w:tblPr>
              <w:tblW w:w="960" w:type="dxa"/>
              <w:tblLayout w:type="fixed"/>
              <w:tblLook w:val="04A0"/>
            </w:tblPr>
            <w:tblGrid>
              <w:gridCol w:w="960"/>
            </w:tblGrid>
            <w:tr w:rsidR="00533E84">
              <w:trPr>
                <w:trHeight w:val="330"/>
              </w:trPr>
              <w:tc>
                <w:tcPr>
                  <w:tcW w:w="960" w:type="dxa"/>
                  <w:noWrap/>
                  <w:vAlign w:val="bottom"/>
                  <w:hideMark/>
                </w:tcPr>
                <w:p w:rsidR="00533E84" w:rsidRDefault="00533E84">
                  <w:pPr>
                    <w:jc w:val="right"/>
                    <w:rPr>
                      <w:color w:val="000000"/>
                    </w:rPr>
                  </w:pPr>
                  <w:r>
                    <w:rPr>
                      <w:color w:val="000000"/>
                    </w:rPr>
                    <w:t>11620</w:t>
                  </w:r>
                </w:p>
              </w:tc>
            </w:tr>
          </w:tbl>
          <w:p w:rsidR="00533E84" w:rsidRDefault="00533E84">
            <w:pPr>
              <w:snapToGrid w:val="0"/>
              <w:jc w:val="center"/>
            </w:pPr>
          </w:p>
        </w:tc>
        <w:tc>
          <w:tcPr>
            <w:tcW w:w="992" w:type="dxa"/>
            <w:tcBorders>
              <w:top w:val="single" w:sz="4" w:space="0" w:color="000000"/>
              <w:left w:val="single" w:sz="4" w:space="0" w:color="000000"/>
              <w:bottom w:val="single" w:sz="4" w:space="0" w:color="000000"/>
              <w:right w:val="nil"/>
            </w:tcBorders>
          </w:tcPr>
          <w:p w:rsidR="00533E84" w:rsidRDefault="00533E84">
            <w:pPr>
              <w:jc w:val="center"/>
            </w:pPr>
          </w:p>
          <w:p w:rsidR="00533E84" w:rsidRDefault="00533E84">
            <w:pPr>
              <w:jc w:val="center"/>
            </w:pPr>
            <w:r>
              <w:t>150504</w:t>
            </w:r>
          </w:p>
        </w:tc>
        <w:tc>
          <w:tcPr>
            <w:tcW w:w="851" w:type="dxa"/>
            <w:tcBorders>
              <w:top w:val="single" w:sz="4" w:space="0" w:color="000000"/>
              <w:left w:val="single" w:sz="4" w:space="0" w:color="000000"/>
              <w:bottom w:val="single" w:sz="4" w:space="0" w:color="000000"/>
              <w:right w:val="nil"/>
            </w:tcBorders>
            <w:vAlign w:val="center"/>
            <w:hideMark/>
          </w:tcPr>
          <w:tbl>
            <w:tblPr>
              <w:tblW w:w="960" w:type="dxa"/>
              <w:tblLayout w:type="fixed"/>
              <w:tblLook w:val="04A0"/>
            </w:tblPr>
            <w:tblGrid>
              <w:gridCol w:w="960"/>
            </w:tblGrid>
            <w:tr w:rsidR="00533E84">
              <w:trPr>
                <w:trHeight w:val="330"/>
              </w:trPr>
              <w:tc>
                <w:tcPr>
                  <w:tcW w:w="960" w:type="dxa"/>
                  <w:noWrap/>
                  <w:vAlign w:val="bottom"/>
                  <w:hideMark/>
                </w:tcPr>
                <w:p w:rsidR="00533E84" w:rsidRDefault="00533E84">
                  <w:pPr>
                    <w:jc w:val="center"/>
                    <w:rPr>
                      <w:color w:val="000000"/>
                    </w:rPr>
                  </w:pPr>
                  <w:r>
                    <w:rPr>
                      <w:color w:val="000000"/>
                    </w:rPr>
                    <w:t>11620</w:t>
                  </w:r>
                </w:p>
              </w:tc>
            </w:tr>
          </w:tbl>
          <w:p w:rsidR="00533E84" w:rsidRDefault="00533E84">
            <w:pPr>
              <w:snapToGrid w:val="0"/>
              <w:jc w:val="center"/>
            </w:pPr>
          </w:p>
        </w:tc>
        <w:tc>
          <w:tcPr>
            <w:tcW w:w="709"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pPr>
            <w:r>
              <w:t>820</w:t>
            </w:r>
          </w:p>
        </w:tc>
        <w:tc>
          <w:tcPr>
            <w:tcW w:w="708"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pPr>
            <w:r>
              <w:t>700</w:t>
            </w:r>
          </w:p>
        </w:tc>
        <w:tc>
          <w:tcPr>
            <w:tcW w:w="709"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pPr>
            <w:r>
              <w:t>950</w:t>
            </w:r>
          </w:p>
        </w:tc>
        <w:tc>
          <w:tcPr>
            <w:tcW w:w="567"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pPr>
            <w:r>
              <w:t>800</w:t>
            </w:r>
          </w:p>
        </w:tc>
        <w:tc>
          <w:tcPr>
            <w:tcW w:w="709" w:type="dxa"/>
            <w:tcBorders>
              <w:top w:val="single" w:sz="4" w:space="0" w:color="000000"/>
              <w:left w:val="single" w:sz="4" w:space="0" w:color="000000"/>
              <w:bottom w:val="single" w:sz="4" w:space="0" w:color="000000"/>
              <w:right w:val="nil"/>
            </w:tcBorders>
            <w:vAlign w:val="center"/>
            <w:hideMark/>
          </w:tcPr>
          <w:p w:rsidR="00533E84" w:rsidRDefault="00533E84">
            <w:pPr>
              <w:snapToGrid w:val="0"/>
              <w:jc w:val="center"/>
            </w:pPr>
            <w:r>
              <w:t>450</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533E84" w:rsidRDefault="00533E84">
            <w:pPr>
              <w:snapToGrid w:val="0"/>
              <w:jc w:val="center"/>
            </w:pPr>
            <w:r>
              <w:t>2900</w:t>
            </w:r>
          </w:p>
        </w:tc>
        <w:tc>
          <w:tcPr>
            <w:tcW w:w="709" w:type="dxa"/>
            <w:tcBorders>
              <w:top w:val="single" w:sz="4" w:space="0" w:color="000000"/>
              <w:left w:val="single" w:sz="4" w:space="0" w:color="auto"/>
              <w:bottom w:val="single" w:sz="4" w:space="0" w:color="000000"/>
              <w:right w:val="nil"/>
            </w:tcBorders>
            <w:vAlign w:val="center"/>
            <w:hideMark/>
          </w:tcPr>
          <w:p w:rsidR="00533E84" w:rsidRDefault="00533E84">
            <w:pPr>
              <w:snapToGrid w:val="0"/>
              <w:jc w:val="center"/>
            </w:pPr>
            <w:r>
              <w:t>1500</w:t>
            </w:r>
          </w:p>
        </w:tc>
        <w:tc>
          <w:tcPr>
            <w:tcW w:w="755" w:type="dxa"/>
            <w:tcBorders>
              <w:top w:val="single" w:sz="4" w:space="0" w:color="000000"/>
              <w:left w:val="single" w:sz="4" w:space="0" w:color="auto"/>
              <w:bottom w:val="single" w:sz="4" w:space="0" w:color="000000"/>
              <w:right w:val="nil"/>
            </w:tcBorders>
            <w:vAlign w:val="center"/>
            <w:hideMark/>
          </w:tcPr>
          <w:p w:rsidR="00533E84" w:rsidRDefault="00533E84">
            <w:pPr>
              <w:snapToGrid w:val="0"/>
              <w:jc w:val="center"/>
            </w:pPr>
            <w:r>
              <w:t>3500</w:t>
            </w:r>
          </w:p>
        </w:tc>
        <w:tc>
          <w:tcPr>
            <w:tcW w:w="1654" w:type="dxa"/>
            <w:gridSpan w:val="2"/>
            <w:tcBorders>
              <w:top w:val="single" w:sz="4" w:space="0" w:color="000000"/>
              <w:left w:val="single" w:sz="4" w:space="0" w:color="000000"/>
              <w:bottom w:val="single" w:sz="4" w:space="0" w:color="000000"/>
              <w:right w:val="single" w:sz="4" w:space="0" w:color="000000"/>
            </w:tcBorders>
            <w:vAlign w:val="center"/>
            <w:hideMark/>
          </w:tcPr>
          <w:p w:rsidR="00533E84" w:rsidRDefault="00533E84">
            <w:pPr>
              <w:snapToGrid w:val="0"/>
              <w:jc w:val="center"/>
            </w:pPr>
            <w:proofErr w:type="spellStart"/>
            <w:r>
              <w:t>Админстрация</w:t>
            </w:r>
            <w:proofErr w:type="spellEnd"/>
            <w:r>
              <w:t xml:space="preserve">  МОСП «</w:t>
            </w:r>
            <w:proofErr w:type="spellStart"/>
            <w:r>
              <w:t>Дабатуйское</w:t>
            </w:r>
            <w:proofErr w:type="spellEnd"/>
            <w:r>
              <w:t>»</w:t>
            </w:r>
          </w:p>
        </w:tc>
      </w:tr>
      <w:tr w:rsidR="00533E84" w:rsidTr="001343B5">
        <w:trPr>
          <w:gridAfter w:val="1"/>
          <w:wAfter w:w="574" w:type="dxa"/>
          <w:trHeight w:val="375"/>
        </w:trPr>
        <w:tc>
          <w:tcPr>
            <w:tcW w:w="15581" w:type="dxa"/>
            <w:gridSpan w:val="17"/>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533E84" w:rsidRDefault="00533E84">
            <w:pPr>
              <w:shd w:val="clear" w:color="auto" w:fill="FFFFFF"/>
              <w:ind w:left="540"/>
              <w:jc w:val="both"/>
              <w:rPr>
                <w:bCs/>
              </w:rPr>
            </w:pPr>
            <w:r>
              <w:rPr>
                <w:bCs/>
              </w:rPr>
              <w:t>* информация требует уточнения</w:t>
            </w:r>
          </w:p>
        </w:tc>
      </w:tr>
    </w:tbl>
    <w:p w:rsidR="00533E84" w:rsidRDefault="00533E84" w:rsidP="00533E84">
      <w:pPr>
        <w:shd w:val="clear" w:color="auto" w:fill="FFFFFF"/>
        <w:jc w:val="both"/>
        <w:rPr>
          <w:b/>
          <w:bCs/>
        </w:rPr>
      </w:pPr>
    </w:p>
    <w:p w:rsidR="00533E84" w:rsidRDefault="00D321FB" w:rsidP="00D321FB">
      <w:pPr>
        <w:widowControl w:val="0"/>
        <w:shd w:val="clear" w:color="auto" w:fill="FFFFFF"/>
        <w:tabs>
          <w:tab w:val="left" w:pos="1080"/>
        </w:tabs>
        <w:suppressAutoHyphens/>
        <w:autoSpaceDE w:val="0"/>
        <w:ind w:left="1781"/>
        <w:jc w:val="both"/>
        <w:rPr>
          <w:b/>
          <w:bCs/>
        </w:rPr>
      </w:pPr>
      <w:r>
        <w:rPr>
          <w:b/>
          <w:bCs/>
        </w:rPr>
        <w:lastRenderedPageBreak/>
        <w:t>6.1.</w:t>
      </w:r>
      <w:r w:rsidR="00533E84">
        <w:rPr>
          <w:b/>
          <w:bCs/>
        </w:rPr>
        <w:t>Структура инвестиций.</w:t>
      </w:r>
    </w:p>
    <w:p w:rsidR="00533E84" w:rsidRDefault="00533E84" w:rsidP="00533E84">
      <w:pPr>
        <w:widowControl w:val="0"/>
        <w:shd w:val="clear" w:color="auto" w:fill="FFFFFF"/>
        <w:tabs>
          <w:tab w:val="left" w:pos="1080"/>
        </w:tabs>
        <w:suppressAutoHyphens/>
        <w:autoSpaceDE w:val="0"/>
        <w:ind w:left="2141"/>
        <w:jc w:val="both"/>
        <w:rPr>
          <w:b/>
          <w:bCs/>
        </w:rPr>
      </w:pPr>
    </w:p>
    <w:p w:rsidR="00533E84" w:rsidRDefault="00533E84" w:rsidP="00533E84">
      <w:pPr>
        <w:widowControl w:val="0"/>
        <w:shd w:val="clear" w:color="auto" w:fill="FFFFFF"/>
        <w:tabs>
          <w:tab w:val="left" w:pos="1080"/>
        </w:tabs>
        <w:suppressAutoHyphens/>
        <w:autoSpaceDE w:val="0"/>
        <w:jc w:val="both"/>
      </w:pPr>
      <w:r>
        <w:rPr>
          <w:spacing w:val="-1"/>
        </w:rPr>
        <w:t>Общий объём средств, необходимый на первоочередные мероприя</w:t>
      </w:r>
      <w:r>
        <w:rPr>
          <w:spacing w:val="-1"/>
        </w:rPr>
        <w:softHyphen/>
      </w:r>
      <w:r>
        <w:t xml:space="preserve">тия по модернизации объектов </w:t>
      </w:r>
      <w:proofErr w:type="spellStart"/>
      <w:r>
        <w:t>улично</w:t>
      </w:r>
      <w:proofErr w:type="spellEnd"/>
      <w:r>
        <w:t xml:space="preserve"> – дорожной сети  </w:t>
      </w:r>
      <w:r>
        <w:rPr>
          <w:bCs/>
        </w:rPr>
        <w:t>МО</w:t>
      </w:r>
      <w:r w:rsidR="003B5DFE">
        <w:rPr>
          <w:bCs/>
        </w:rPr>
        <w:t xml:space="preserve"> СП «</w:t>
      </w:r>
      <w:proofErr w:type="spellStart"/>
      <w:r w:rsidR="003B5DFE">
        <w:rPr>
          <w:bCs/>
        </w:rPr>
        <w:t>Бом</w:t>
      </w:r>
      <w:r>
        <w:rPr>
          <w:bCs/>
        </w:rPr>
        <w:t>ское</w:t>
      </w:r>
      <w:proofErr w:type="spellEnd"/>
      <w:r>
        <w:rPr>
          <w:bCs/>
        </w:rPr>
        <w:t xml:space="preserve">» </w:t>
      </w:r>
      <w:r>
        <w:t xml:space="preserve"> на период до 2036 года, составляет 27500 тыс. рублей. Из них наибольшая доля требуется на ремонт  автомобильных дорог.</w:t>
      </w:r>
    </w:p>
    <w:p w:rsidR="00533E84" w:rsidRDefault="00533E84" w:rsidP="00533E84">
      <w:pPr>
        <w:shd w:val="clear" w:color="auto" w:fill="FFFFFF"/>
        <w:spacing w:line="274" w:lineRule="exact"/>
        <w:ind w:right="-52" w:firstLine="540"/>
        <w:jc w:val="both"/>
      </w:pPr>
      <w: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t>уличн</w:t>
      </w:r>
      <w:proofErr w:type="gramStart"/>
      <w:r>
        <w:t>о</w:t>
      </w:r>
      <w:proofErr w:type="spellEnd"/>
      <w:r>
        <w:t>-</w:t>
      </w:r>
      <w:proofErr w:type="gramEnd"/>
      <w:r>
        <w:t xml:space="preserve"> дорожной сети, а также их приоритетности потребности в финансовы</w:t>
      </w:r>
      <w:r w:rsidR="003B5DFE">
        <w:t>х вложениях распределены на 2018</w:t>
      </w:r>
      <w:r>
        <w:t xml:space="preserve"> – 2036 годы. Пол</w:t>
      </w:r>
      <w:r w:rsidR="003B5DFE">
        <w:t>ученные результаты (в ценах 2018</w:t>
      </w:r>
      <w:r w:rsidR="00902C9A">
        <w:t xml:space="preserve"> года) приведены в таб.6</w:t>
      </w:r>
    </w:p>
    <w:p w:rsidR="00533E84" w:rsidRDefault="00533E84" w:rsidP="00533E84">
      <w:pPr>
        <w:shd w:val="clear" w:color="auto" w:fill="FFFFFF"/>
        <w:ind w:right="-52" w:firstLine="540"/>
        <w:jc w:val="both"/>
      </w:pPr>
      <w:r>
        <w:t xml:space="preserve">В результате анализа </w:t>
      </w:r>
      <w:r>
        <w:rPr>
          <w:bCs/>
        </w:rPr>
        <w:t xml:space="preserve">состояния   улично-дорожной сети  </w:t>
      </w:r>
      <w:r>
        <w:t>МО</w:t>
      </w:r>
      <w:r w:rsidR="003B5DFE">
        <w:t xml:space="preserve"> СП «</w:t>
      </w:r>
      <w:proofErr w:type="spellStart"/>
      <w:r w:rsidR="003B5DFE">
        <w:t>Бом</w:t>
      </w:r>
      <w:r>
        <w:t>ское</w:t>
      </w:r>
      <w:proofErr w:type="spellEnd"/>
      <w:r>
        <w:t>» показано, что экономика поселе</w:t>
      </w:r>
      <w:r>
        <w:softHyphen/>
        <w:t>ния является малопривлекательной для частных инвестиций</w:t>
      </w:r>
      <w:r>
        <w:rPr>
          <w:spacing w:val="-1"/>
        </w:rPr>
        <w:t>.</w:t>
      </w:r>
      <w:r>
        <w:t xml:space="preserve"> Причинами тому служат </w:t>
      </w:r>
      <w:r>
        <w:rPr>
          <w:spacing w:val="-1"/>
        </w:rPr>
        <w:t xml:space="preserve">низкий уровень доходов населения, отсутствие роста объёмов производства, </w:t>
      </w:r>
      <w:r w:rsidR="003B5DFE">
        <w:rPr>
          <w:spacing w:val="-1"/>
        </w:rPr>
        <w:t>относительно невысокая</w:t>
      </w:r>
      <w:r>
        <w:t xml:space="preserve"> численность населения. Наряду с этим бюджетная обеспеченность поселения находится на низком уровне. Поэтому в ка</w:t>
      </w:r>
      <w:r>
        <w:softHyphen/>
        <w:t>честве основного источника инвестиций предлагается подразумевать поступления от вы</w:t>
      </w:r>
      <w:r>
        <w:softHyphen/>
        <w:t>шестоящих бюджетов.</w:t>
      </w:r>
    </w:p>
    <w:p w:rsidR="00533E84" w:rsidRDefault="00533E84" w:rsidP="00533E84">
      <w:pPr>
        <w:shd w:val="clear" w:color="auto" w:fill="FFFFFF"/>
        <w:ind w:right="-52" w:firstLine="708"/>
        <w:jc w:val="both"/>
      </w:pPr>
      <w:r>
        <w:t>Под внебюджетными источниками понимаются средства пред</w:t>
      </w:r>
      <w:r>
        <w:softHyphen/>
        <w:t>приятий, внешних инвесторов и потребителей. Более конкретно распределение источни</w:t>
      </w:r>
      <w:r>
        <w:softHyphen/>
        <w:t>ков финансирования определяется при разработке инвестиционных проектов.</w:t>
      </w:r>
    </w:p>
    <w:p w:rsidR="00533E84" w:rsidRDefault="00533E84" w:rsidP="00533E84">
      <w:pPr>
        <w:shd w:val="clear" w:color="auto" w:fill="FFFFFF"/>
        <w:spacing w:line="274" w:lineRule="exact"/>
        <w:ind w:left="67" w:right="130" w:firstLine="768"/>
        <w:jc w:val="both"/>
      </w:pPr>
      <w:r>
        <w:rPr>
          <w:spacing w:val="-1"/>
        </w:rPr>
        <w:t xml:space="preserve">Перспективы </w:t>
      </w:r>
      <w:r>
        <w:t>МО</w:t>
      </w:r>
      <w:r w:rsidR="003B5DFE">
        <w:t xml:space="preserve"> СП «</w:t>
      </w:r>
      <w:proofErr w:type="spellStart"/>
      <w:r w:rsidR="003B5DFE">
        <w:t>Бом</w:t>
      </w:r>
      <w:r>
        <w:t>ское</w:t>
      </w:r>
      <w:proofErr w:type="spellEnd"/>
      <w:r>
        <w:t xml:space="preserve">» </w:t>
      </w:r>
      <w:r w:rsidR="00920ADE">
        <w:rPr>
          <w:spacing w:val="-1"/>
        </w:rPr>
        <w:t xml:space="preserve"> до 2028</w:t>
      </w:r>
      <w:r>
        <w:rPr>
          <w:spacing w:val="-1"/>
        </w:rPr>
        <w:t xml:space="preserve"> года связаны с расширением производ</w:t>
      </w:r>
      <w:r>
        <w:rPr>
          <w:spacing w:val="-1"/>
        </w:rPr>
        <w:softHyphen/>
        <w:t>ства в сельском хозяйстве, растениеводстве, животноводстве, личных подсобных хозяйст</w:t>
      </w:r>
      <w:r>
        <w:rPr>
          <w:spacing w:val="-1"/>
        </w:rPr>
        <w:softHyphen/>
      </w:r>
      <w:r>
        <w:t>вах, развитие пром</w:t>
      </w:r>
      <w:r w:rsidR="008C4607">
        <w:t>ышленного производства.</w:t>
      </w:r>
    </w:p>
    <w:p w:rsidR="00533E84" w:rsidRDefault="00533E84" w:rsidP="00533E84">
      <w:pPr>
        <w:shd w:val="clear" w:color="auto" w:fill="FFFFFF"/>
        <w:spacing w:line="274" w:lineRule="exact"/>
        <w:ind w:left="72" w:right="130" w:firstLine="706"/>
        <w:jc w:val="both"/>
        <w:rPr>
          <w:spacing w:val="-1"/>
        </w:rPr>
      </w:pPr>
      <w:r>
        <w:t>Рассматривая интегральные показатели текущего уровня социально-</w:t>
      </w:r>
      <w:r>
        <w:rPr>
          <w:spacing w:val="-1"/>
        </w:rPr>
        <w:t>экономического развития муниципального образова</w:t>
      </w:r>
      <w:r w:rsidR="008C4607">
        <w:rPr>
          <w:spacing w:val="-1"/>
        </w:rPr>
        <w:t>ния сельского поселения «</w:t>
      </w:r>
      <w:proofErr w:type="spellStart"/>
      <w:r w:rsidR="008C4607">
        <w:rPr>
          <w:spacing w:val="-1"/>
        </w:rPr>
        <w:t>Бом</w:t>
      </w:r>
      <w:r>
        <w:rPr>
          <w:spacing w:val="-1"/>
        </w:rPr>
        <w:t>ское</w:t>
      </w:r>
      <w:proofErr w:type="spellEnd"/>
      <w:r>
        <w:rPr>
          <w:spacing w:val="-1"/>
        </w:rPr>
        <w:t>», отмечается следующее:</w:t>
      </w:r>
    </w:p>
    <w:p w:rsidR="00533E84" w:rsidRDefault="00533E84" w:rsidP="00533E84">
      <w:pPr>
        <w:widowControl w:val="0"/>
        <w:numPr>
          <w:ilvl w:val="0"/>
          <w:numId w:val="14"/>
        </w:numPr>
        <w:shd w:val="clear" w:color="auto" w:fill="FFFFFF"/>
        <w:tabs>
          <w:tab w:val="left" w:pos="917"/>
        </w:tabs>
        <w:suppressAutoHyphens/>
        <w:autoSpaceDE w:val="0"/>
        <w:spacing w:line="274" w:lineRule="exact"/>
        <w:ind w:left="782"/>
      </w:pPr>
      <w:r>
        <w:t>бюджетная обеспеченность низкая.</w:t>
      </w:r>
    </w:p>
    <w:p w:rsidR="00533E84" w:rsidRDefault="00533E84" w:rsidP="00533E84">
      <w:pPr>
        <w:widowControl w:val="0"/>
        <w:numPr>
          <w:ilvl w:val="0"/>
          <w:numId w:val="14"/>
        </w:numPr>
        <w:shd w:val="clear" w:color="auto" w:fill="FFFFFF"/>
        <w:tabs>
          <w:tab w:val="left" w:pos="917"/>
        </w:tabs>
        <w:suppressAutoHyphens/>
        <w:autoSpaceDE w:val="0"/>
        <w:spacing w:line="274" w:lineRule="exact"/>
        <w:ind w:left="782"/>
      </w:pPr>
      <w:r>
        <w:t>тра</w:t>
      </w:r>
      <w:r w:rsidR="008C4607">
        <w:t xml:space="preserve">нспортная доступность населенного пункта </w:t>
      </w:r>
      <w:r>
        <w:t xml:space="preserve"> удовлетворительная;</w:t>
      </w:r>
    </w:p>
    <w:p w:rsidR="00533E84" w:rsidRDefault="00533E84" w:rsidP="00533E84">
      <w:pPr>
        <w:widowControl w:val="0"/>
        <w:numPr>
          <w:ilvl w:val="0"/>
          <w:numId w:val="14"/>
        </w:numPr>
        <w:shd w:val="clear" w:color="auto" w:fill="FFFFFF"/>
        <w:tabs>
          <w:tab w:val="left" w:pos="917"/>
        </w:tabs>
        <w:suppressAutoHyphens/>
        <w:autoSpaceDE w:val="0"/>
        <w:spacing w:line="274" w:lineRule="exact"/>
        <w:ind w:left="72" w:right="125" w:firstLine="710"/>
        <w:jc w:val="both"/>
      </w:pPr>
      <w:r>
        <w:t>наличие трудовых ресурсов позволяет обеспечить потребности населения и рас</w:t>
      </w:r>
      <w:r>
        <w:softHyphen/>
        <w:t>ширение производства;</w:t>
      </w:r>
    </w:p>
    <w:p w:rsidR="00533E84" w:rsidRDefault="00533E84" w:rsidP="00533E84">
      <w:pPr>
        <w:widowControl w:val="0"/>
        <w:numPr>
          <w:ilvl w:val="0"/>
          <w:numId w:val="14"/>
        </w:numPr>
        <w:shd w:val="clear" w:color="auto" w:fill="FFFFFF"/>
        <w:tabs>
          <w:tab w:val="left" w:pos="917"/>
        </w:tabs>
        <w:suppressAutoHyphens/>
        <w:autoSpaceDE w:val="0"/>
        <w:spacing w:line="274" w:lineRule="exact"/>
        <w:ind w:left="72" w:right="125" w:firstLine="710"/>
        <w:jc w:val="both"/>
      </w:pPr>
      <w:r>
        <w:t>состояние жилищного фонда - в большей части приемлемое с достаточно высо</w:t>
      </w:r>
      <w:r>
        <w:softHyphen/>
        <w:t>кой долей ветхого жилья;</w:t>
      </w:r>
    </w:p>
    <w:p w:rsidR="00533E84" w:rsidRDefault="00533E84" w:rsidP="00533E84">
      <w:pPr>
        <w:shd w:val="clear" w:color="auto" w:fill="FFFFFF"/>
        <w:jc w:val="both"/>
        <w:rPr>
          <w:b/>
          <w:bCs/>
        </w:rPr>
      </w:pPr>
      <w:r>
        <w:rPr>
          <w:spacing w:val="-1"/>
        </w:rPr>
        <w:t xml:space="preserve">доходы населения на уровне </w:t>
      </w:r>
      <w:proofErr w:type="gramStart"/>
      <w:r>
        <w:rPr>
          <w:spacing w:val="-1"/>
        </w:rPr>
        <w:t>средних</w:t>
      </w:r>
      <w:proofErr w:type="gramEnd"/>
      <w:r>
        <w:rPr>
          <w:spacing w:val="-1"/>
        </w:rPr>
        <w:t xml:space="preserve"> по району.</w:t>
      </w:r>
    </w:p>
    <w:p w:rsidR="00533E84" w:rsidRDefault="00533E84" w:rsidP="00533E84">
      <w:pPr>
        <w:pStyle w:val="a6"/>
        <w:spacing w:before="0" w:beforeAutospacing="0" w:after="150" w:afterAutospacing="0" w:line="238" w:lineRule="atLeast"/>
        <w:jc w:val="center"/>
        <w:rPr>
          <w:b/>
          <w:color w:val="242424"/>
          <w:sz w:val="28"/>
          <w:szCs w:val="28"/>
        </w:rPr>
      </w:pPr>
    </w:p>
    <w:p w:rsidR="00533E84" w:rsidRDefault="00533E84" w:rsidP="00533E84">
      <w:pPr>
        <w:pStyle w:val="a6"/>
        <w:spacing w:before="0" w:beforeAutospacing="0" w:after="150" w:afterAutospacing="0" w:line="238" w:lineRule="atLeast"/>
        <w:jc w:val="center"/>
        <w:rPr>
          <w:b/>
          <w:color w:val="242424"/>
          <w:sz w:val="28"/>
          <w:szCs w:val="28"/>
        </w:rPr>
      </w:pPr>
      <w:r>
        <w:rPr>
          <w:b/>
          <w:color w:val="242424"/>
          <w:sz w:val="28"/>
          <w:szCs w:val="28"/>
        </w:rPr>
        <w:t>7. Оценка эффективности мероприятий развития транспортной инфраструктуры.</w:t>
      </w:r>
    </w:p>
    <w:p w:rsidR="00533E84" w:rsidRDefault="00533E84" w:rsidP="00533E84">
      <w:pPr>
        <w:shd w:val="clear" w:color="auto" w:fill="FFFFFF"/>
        <w:spacing w:line="240" w:lineRule="atLeast"/>
        <w:jc w:val="both"/>
        <w:rPr>
          <w:bCs/>
        </w:rPr>
      </w:pPr>
      <w:r>
        <w:rPr>
          <w:bCs/>
        </w:rPr>
        <w:t>- развитие транспортной инфраструктуры поселения</w:t>
      </w:r>
      <w:r w:rsidR="008C4607">
        <w:rPr>
          <w:bCs/>
        </w:rPr>
        <w:t>;</w:t>
      </w:r>
      <w:r>
        <w:rPr>
          <w:bCs/>
        </w:rPr>
        <w:t xml:space="preserve"> </w:t>
      </w:r>
    </w:p>
    <w:p w:rsidR="00533E84" w:rsidRDefault="00533E84" w:rsidP="00533E84">
      <w:pPr>
        <w:shd w:val="clear" w:color="auto" w:fill="FFFFFF"/>
        <w:spacing w:line="240" w:lineRule="atLeast"/>
        <w:jc w:val="both"/>
        <w:rPr>
          <w:bCs/>
        </w:rPr>
      </w:pPr>
      <w:r>
        <w:rPr>
          <w:bCs/>
        </w:rPr>
        <w:t>-</w:t>
      </w:r>
      <w:proofErr w:type="gramStart"/>
      <w:r>
        <w:rPr>
          <w:bCs/>
        </w:rPr>
        <w:t>сбалансированное</w:t>
      </w:r>
      <w:proofErr w:type="gramEnd"/>
      <w:r>
        <w:rPr>
          <w:bCs/>
        </w:rPr>
        <w:t xml:space="preserve"> и скоординированное с иными сферами жизни деятельности</w:t>
      </w:r>
      <w:r w:rsidR="008C4607">
        <w:rPr>
          <w:bCs/>
        </w:rPr>
        <w:t>;</w:t>
      </w:r>
    </w:p>
    <w:p w:rsidR="00533E84" w:rsidRDefault="00533E84" w:rsidP="00533E84">
      <w:pPr>
        <w:shd w:val="clear" w:color="auto" w:fill="FFFFFF"/>
        <w:spacing w:line="240" w:lineRule="atLeast"/>
        <w:jc w:val="both"/>
        <w:rPr>
          <w:bCs/>
        </w:rPr>
      </w:pPr>
      <w:r>
        <w:rPr>
          <w:bCs/>
        </w:rPr>
        <w:t>- формирование условий для социально- экономического развития</w:t>
      </w:r>
      <w:r w:rsidR="008C4607">
        <w:rPr>
          <w:bCs/>
        </w:rPr>
        <w:t>;</w:t>
      </w:r>
    </w:p>
    <w:p w:rsidR="00533E84" w:rsidRDefault="00533E84" w:rsidP="00533E84">
      <w:pPr>
        <w:shd w:val="clear" w:color="auto" w:fill="FFFFFF"/>
        <w:spacing w:line="240" w:lineRule="atLeast"/>
        <w:jc w:val="both"/>
        <w:rPr>
          <w:bCs/>
        </w:rPr>
      </w:pPr>
      <w:r>
        <w:rPr>
          <w:bCs/>
        </w:rPr>
        <w:t>-повышение безопасности</w:t>
      </w:r>
      <w:r w:rsidR="008C4607">
        <w:rPr>
          <w:bCs/>
        </w:rPr>
        <w:t>;</w:t>
      </w:r>
      <w:r>
        <w:rPr>
          <w:bCs/>
        </w:rPr>
        <w:t xml:space="preserve"> </w:t>
      </w:r>
    </w:p>
    <w:p w:rsidR="00533E84" w:rsidRDefault="00533E84" w:rsidP="00533E84">
      <w:pPr>
        <w:shd w:val="clear" w:color="auto" w:fill="FFFFFF"/>
        <w:spacing w:line="240" w:lineRule="atLeast"/>
        <w:jc w:val="both"/>
        <w:rPr>
          <w:bCs/>
        </w:rPr>
      </w:pPr>
      <w:r>
        <w:rPr>
          <w:bCs/>
        </w:rPr>
        <w:t>-качество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r w:rsidR="008C4607">
        <w:rPr>
          <w:bCs/>
        </w:rPr>
        <w:t>;</w:t>
      </w:r>
      <w:r>
        <w:rPr>
          <w:bCs/>
        </w:rPr>
        <w:t xml:space="preserve">  </w:t>
      </w:r>
    </w:p>
    <w:p w:rsidR="00533E84" w:rsidRDefault="00533E84" w:rsidP="00533E84">
      <w:pPr>
        <w:shd w:val="clear" w:color="auto" w:fill="FFFFFF"/>
        <w:spacing w:line="240" w:lineRule="atLeast"/>
        <w:jc w:val="both"/>
      </w:pPr>
      <w:r>
        <w:t>-снижение негативного воздействия транспортной инфраструктуры на окружающую среду поселения.</w:t>
      </w:r>
    </w:p>
    <w:p w:rsidR="00533E84" w:rsidRDefault="00533E84" w:rsidP="00533E84">
      <w:pPr>
        <w:shd w:val="clear" w:color="auto" w:fill="FFFFFF"/>
        <w:spacing w:line="240" w:lineRule="atLeast"/>
        <w:jc w:val="both"/>
      </w:pPr>
    </w:p>
    <w:p w:rsidR="00533E84" w:rsidRDefault="00533E84" w:rsidP="00533E84">
      <w:pPr>
        <w:shd w:val="clear" w:color="auto" w:fill="FFFFFF"/>
        <w:spacing w:line="240" w:lineRule="atLeast"/>
        <w:jc w:val="both"/>
        <w:rPr>
          <w:bCs/>
        </w:rPr>
      </w:pPr>
    </w:p>
    <w:p w:rsidR="00533E84" w:rsidRDefault="00533E84" w:rsidP="00533E84">
      <w:pPr>
        <w:pStyle w:val="a6"/>
        <w:spacing w:before="0" w:beforeAutospacing="0" w:after="150" w:afterAutospacing="0" w:line="238" w:lineRule="atLeast"/>
        <w:jc w:val="center"/>
        <w:rPr>
          <w:b/>
          <w:color w:val="242424"/>
          <w:sz w:val="28"/>
          <w:szCs w:val="28"/>
        </w:rPr>
      </w:pPr>
      <w:r>
        <w:rPr>
          <w:b/>
          <w:color w:val="242424"/>
          <w:sz w:val="28"/>
          <w:szCs w:val="28"/>
        </w:rPr>
        <w:t xml:space="preserve">8. Предложение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b/>
          <w:spacing w:val="-1"/>
          <w:sz w:val="28"/>
          <w:szCs w:val="28"/>
        </w:rPr>
        <w:t>муниципального образова</w:t>
      </w:r>
      <w:r w:rsidR="008C4607">
        <w:rPr>
          <w:b/>
          <w:spacing w:val="-1"/>
          <w:sz w:val="28"/>
          <w:szCs w:val="28"/>
        </w:rPr>
        <w:t>ния сельского поселения «</w:t>
      </w:r>
      <w:proofErr w:type="spellStart"/>
      <w:r w:rsidR="008C4607">
        <w:rPr>
          <w:b/>
          <w:spacing w:val="-1"/>
          <w:sz w:val="28"/>
          <w:szCs w:val="28"/>
        </w:rPr>
        <w:t>Бом</w:t>
      </w:r>
      <w:r>
        <w:rPr>
          <w:b/>
          <w:spacing w:val="-1"/>
          <w:sz w:val="28"/>
          <w:szCs w:val="28"/>
        </w:rPr>
        <w:t>ское</w:t>
      </w:r>
      <w:proofErr w:type="spellEnd"/>
      <w:r>
        <w:rPr>
          <w:b/>
          <w:spacing w:val="-1"/>
          <w:sz w:val="28"/>
          <w:szCs w:val="28"/>
        </w:rPr>
        <w:t>»</w:t>
      </w:r>
      <w:r>
        <w:rPr>
          <w:b/>
          <w:color w:val="242424"/>
          <w:sz w:val="28"/>
          <w:szCs w:val="28"/>
        </w:rPr>
        <w:t>.</w:t>
      </w:r>
    </w:p>
    <w:p w:rsidR="00533E84" w:rsidRDefault="00533E84" w:rsidP="00533E84">
      <w:pPr>
        <w:ind w:firstLine="708"/>
        <w:jc w:val="both"/>
      </w:pPr>
      <w:r>
        <w:lastRenderedPageBreak/>
        <w:t xml:space="preserve">Администрация </w:t>
      </w:r>
      <w:r>
        <w:rPr>
          <w:spacing w:val="-1"/>
        </w:rPr>
        <w:t>муниципального образова</w:t>
      </w:r>
      <w:r w:rsidR="008C4607">
        <w:rPr>
          <w:spacing w:val="-1"/>
        </w:rPr>
        <w:t>ния сельского поселения «</w:t>
      </w:r>
      <w:proofErr w:type="spellStart"/>
      <w:r w:rsidR="008C4607">
        <w:rPr>
          <w:spacing w:val="-1"/>
        </w:rPr>
        <w:t>Бом</w:t>
      </w:r>
      <w:r>
        <w:rPr>
          <w:spacing w:val="-1"/>
        </w:rPr>
        <w:t>ское</w:t>
      </w:r>
      <w:proofErr w:type="spellEnd"/>
      <w:r>
        <w:rPr>
          <w:spacing w:val="-1"/>
        </w:rPr>
        <w:t>»</w:t>
      </w:r>
      <w:r>
        <w:t xml:space="preserve"> осуществляет общий </w:t>
      </w:r>
      <w:proofErr w:type="gramStart"/>
      <w:r>
        <w:t>контроль за</w:t>
      </w:r>
      <w:proofErr w:type="gramEnd"/>
      <w: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533E84" w:rsidRDefault="00533E84" w:rsidP="00533E84">
      <w:pPr>
        <w:jc w:val="both"/>
      </w:pPr>
      <w:r>
        <w:t>- разработку ежегодного плана мероприятий по реализации Программы с уточнением объемов и источников финансирования мероприятий;</w:t>
      </w:r>
    </w:p>
    <w:p w:rsidR="00533E84" w:rsidRDefault="00533E84" w:rsidP="00533E84">
      <w:pPr>
        <w:jc w:val="both"/>
      </w:pPr>
      <w:r>
        <w:t xml:space="preserve">- </w:t>
      </w:r>
      <w:proofErr w:type="gramStart"/>
      <w:r>
        <w:t>контроль за</w:t>
      </w:r>
      <w:proofErr w:type="gramEnd"/>
      <w:r>
        <w:t xml:space="preserve"> реализацией программных мероприятий по срокам, содержанию, финансовым затратам и ресурсам;</w:t>
      </w:r>
    </w:p>
    <w:p w:rsidR="00533E84" w:rsidRDefault="00533E84" w:rsidP="00533E84">
      <w:pPr>
        <w:jc w:val="both"/>
      </w:pPr>
      <w:r>
        <w:t>- методическое, информационное и организационное сопровождение работы по реализации комплекса программных мероприятий.</w:t>
      </w:r>
    </w:p>
    <w:p w:rsidR="00533E84" w:rsidRDefault="00533E84" w:rsidP="00533E84">
      <w:pPr>
        <w:ind w:firstLine="708"/>
        <w:jc w:val="both"/>
      </w:pPr>
      <w:r>
        <w:t>Програ</w:t>
      </w:r>
      <w:r w:rsidR="00920ADE">
        <w:t>мма разрабатывается сроком на 10</w:t>
      </w:r>
      <w:r>
        <w:t xml:space="preserve"> лет и подлежит корректировке ежегодно.</w:t>
      </w:r>
    </w:p>
    <w:p w:rsidR="00533E84" w:rsidRDefault="00533E84" w:rsidP="00533E84">
      <w:pPr>
        <w:ind w:firstLine="708"/>
        <w:jc w:val="both"/>
      </w:pPr>
      <w: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w:t>
      </w:r>
      <w:r w:rsidR="00D321FB">
        <w:t>елевых показателей» настоящего о</w:t>
      </w:r>
      <w:r>
        <w:t>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533E84" w:rsidRDefault="00533E84" w:rsidP="00533E84">
      <w:pPr>
        <w:ind w:firstLine="708"/>
        <w:jc w:val="both"/>
      </w:pPr>
      <w:r>
        <w:t>Мониторинг Программы включает следующие этапы:</w:t>
      </w:r>
    </w:p>
    <w:p w:rsidR="00533E84" w:rsidRDefault="00533E84" w:rsidP="00533E84">
      <w:pPr>
        <w:ind w:firstLine="540"/>
        <w:jc w:val="both"/>
      </w:pPr>
      <w: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533E84" w:rsidRDefault="00533E84" w:rsidP="00533E84">
      <w:pPr>
        <w:ind w:firstLine="540"/>
        <w:jc w:val="both"/>
      </w:pPr>
      <w:r>
        <w:t xml:space="preserve">2.Вверификация данных; </w:t>
      </w:r>
    </w:p>
    <w:p w:rsidR="00533E84" w:rsidRDefault="00533E84" w:rsidP="00533E84">
      <w:pPr>
        <w:ind w:firstLine="540"/>
        <w:jc w:val="both"/>
      </w:pPr>
      <w:r>
        <w:t>3.Анализ данных о результатах проводимых преобразований транспортной  инфраструктуры.</w:t>
      </w:r>
    </w:p>
    <w:p w:rsidR="00533E84" w:rsidRDefault="00533E84" w:rsidP="00533E84">
      <w:pPr>
        <w:ind w:firstLine="708"/>
        <w:jc w:val="both"/>
      </w:pPr>
      <w: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533E84" w:rsidRDefault="00533E84" w:rsidP="00533E84">
      <w:pPr>
        <w:ind w:firstLine="708"/>
        <w:jc w:val="both"/>
      </w:pPr>
      <w: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t>достижения целевых уровней муниципальных стандартов качества предоставления транспортных услуг</w:t>
      </w:r>
      <w:proofErr w:type="gramEnd"/>
      <w: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0A52DB" w:rsidRDefault="000A52DB"/>
    <w:sectPr w:rsidR="000A52DB" w:rsidSect="000A52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1E6E21E5"/>
    <w:multiLevelType w:val="hybridMultilevel"/>
    <w:tmpl w:val="9AF8A05E"/>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3B27FDB"/>
    <w:multiLevelType w:val="multilevel"/>
    <w:tmpl w:val="6EC87F0C"/>
    <w:lvl w:ilvl="0">
      <w:start w:val="5"/>
      <w:numFmt w:val="decimal"/>
      <w:lvlText w:val="%1"/>
      <w:lvlJc w:val="left"/>
      <w:pPr>
        <w:ind w:left="360" w:hanging="360"/>
      </w:pPr>
    </w:lvl>
    <w:lvl w:ilvl="1">
      <w:start w:val="1"/>
      <w:numFmt w:val="decimal"/>
      <w:lvlText w:val="%1.%2"/>
      <w:lvlJc w:val="left"/>
      <w:pPr>
        <w:ind w:left="2141" w:hanging="360"/>
      </w:pPr>
    </w:lvl>
    <w:lvl w:ilvl="2">
      <w:start w:val="1"/>
      <w:numFmt w:val="decimal"/>
      <w:lvlText w:val="%1.%2.%3"/>
      <w:lvlJc w:val="left"/>
      <w:pPr>
        <w:ind w:left="4282" w:hanging="720"/>
      </w:pPr>
    </w:lvl>
    <w:lvl w:ilvl="3">
      <w:start w:val="1"/>
      <w:numFmt w:val="decimal"/>
      <w:lvlText w:val="%1.%2.%3.%4"/>
      <w:lvlJc w:val="left"/>
      <w:pPr>
        <w:ind w:left="6063" w:hanging="720"/>
      </w:pPr>
    </w:lvl>
    <w:lvl w:ilvl="4">
      <w:start w:val="1"/>
      <w:numFmt w:val="decimal"/>
      <w:lvlText w:val="%1.%2.%3.%4.%5"/>
      <w:lvlJc w:val="left"/>
      <w:pPr>
        <w:ind w:left="8204" w:hanging="1080"/>
      </w:pPr>
    </w:lvl>
    <w:lvl w:ilvl="5">
      <w:start w:val="1"/>
      <w:numFmt w:val="decimal"/>
      <w:lvlText w:val="%1.%2.%3.%4.%5.%6"/>
      <w:lvlJc w:val="left"/>
      <w:pPr>
        <w:ind w:left="9985" w:hanging="1080"/>
      </w:pPr>
    </w:lvl>
    <w:lvl w:ilvl="6">
      <w:start w:val="1"/>
      <w:numFmt w:val="decimal"/>
      <w:lvlText w:val="%1.%2.%3.%4.%5.%6.%7"/>
      <w:lvlJc w:val="left"/>
      <w:pPr>
        <w:ind w:left="12126" w:hanging="1440"/>
      </w:pPr>
    </w:lvl>
    <w:lvl w:ilvl="7">
      <w:start w:val="1"/>
      <w:numFmt w:val="decimal"/>
      <w:lvlText w:val="%1.%2.%3.%4.%5.%6.%7.%8"/>
      <w:lvlJc w:val="left"/>
      <w:pPr>
        <w:ind w:left="13907" w:hanging="1440"/>
      </w:pPr>
    </w:lvl>
    <w:lvl w:ilvl="8">
      <w:start w:val="1"/>
      <w:numFmt w:val="decimal"/>
      <w:lvlText w:val="%1.%2.%3.%4.%5.%6.%7.%8.%9"/>
      <w:lvlJc w:val="left"/>
      <w:pPr>
        <w:ind w:left="16048" w:hanging="1800"/>
      </w:pPr>
    </w:lvl>
  </w:abstractNum>
  <w:abstractNum w:abstractNumId="8">
    <w:nsid w:val="50AA62F1"/>
    <w:multiLevelType w:val="hybridMultilevel"/>
    <w:tmpl w:val="01768D38"/>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058684E"/>
    <w:multiLevelType w:val="hybridMultilevel"/>
    <w:tmpl w:val="65A4CBD8"/>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10"/>
  </w:num>
  <w:num w:numId="2">
    <w:abstractNumId w:val="10"/>
  </w:num>
  <w:num w:numId="3">
    <w:abstractNumId w:val="1"/>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2"/>
  </w:num>
  <w:num w:numId="16">
    <w:abstractNumId w:val="3"/>
  </w:num>
  <w:num w:numId="17">
    <w:abstractNumId w:val="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3E84"/>
    <w:rsid w:val="00017163"/>
    <w:rsid w:val="000524B4"/>
    <w:rsid w:val="000571C6"/>
    <w:rsid w:val="00074449"/>
    <w:rsid w:val="00091ABC"/>
    <w:rsid w:val="000A52DB"/>
    <w:rsid w:val="000A763F"/>
    <w:rsid w:val="00110D6F"/>
    <w:rsid w:val="00113AF5"/>
    <w:rsid w:val="001343B5"/>
    <w:rsid w:val="001508E4"/>
    <w:rsid w:val="001662B5"/>
    <w:rsid w:val="0017008C"/>
    <w:rsid w:val="00192849"/>
    <w:rsid w:val="001B2DAC"/>
    <w:rsid w:val="001B7E94"/>
    <w:rsid w:val="00242AC7"/>
    <w:rsid w:val="0025659E"/>
    <w:rsid w:val="0027175F"/>
    <w:rsid w:val="00321DDF"/>
    <w:rsid w:val="003245EB"/>
    <w:rsid w:val="00341281"/>
    <w:rsid w:val="0037201B"/>
    <w:rsid w:val="003772F2"/>
    <w:rsid w:val="00396446"/>
    <w:rsid w:val="003B5DFE"/>
    <w:rsid w:val="00431583"/>
    <w:rsid w:val="00441644"/>
    <w:rsid w:val="00446B10"/>
    <w:rsid w:val="004C1D16"/>
    <w:rsid w:val="004D21B3"/>
    <w:rsid w:val="005014E5"/>
    <w:rsid w:val="00510BA6"/>
    <w:rsid w:val="005239D5"/>
    <w:rsid w:val="00533E84"/>
    <w:rsid w:val="00554F34"/>
    <w:rsid w:val="00561E4D"/>
    <w:rsid w:val="00562566"/>
    <w:rsid w:val="00565917"/>
    <w:rsid w:val="005D2517"/>
    <w:rsid w:val="00663D08"/>
    <w:rsid w:val="00730D98"/>
    <w:rsid w:val="007354FE"/>
    <w:rsid w:val="0076289C"/>
    <w:rsid w:val="0079277B"/>
    <w:rsid w:val="007A59C4"/>
    <w:rsid w:val="007E5E90"/>
    <w:rsid w:val="008516D4"/>
    <w:rsid w:val="008C0954"/>
    <w:rsid w:val="008C4607"/>
    <w:rsid w:val="00902C9A"/>
    <w:rsid w:val="00920ADE"/>
    <w:rsid w:val="00927380"/>
    <w:rsid w:val="00A05E33"/>
    <w:rsid w:val="00A11708"/>
    <w:rsid w:val="00A42E57"/>
    <w:rsid w:val="00A60198"/>
    <w:rsid w:val="00AC307A"/>
    <w:rsid w:val="00AD27ED"/>
    <w:rsid w:val="00AD4A20"/>
    <w:rsid w:val="00C05FDD"/>
    <w:rsid w:val="00C300BF"/>
    <w:rsid w:val="00C34128"/>
    <w:rsid w:val="00C41FC5"/>
    <w:rsid w:val="00C6714E"/>
    <w:rsid w:val="00CF0AC9"/>
    <w:rsid w:val="00CF6C62"/>
    <w:rsid w:val="00D321FB"/>
    <w:rsid w:val="00D41922"/>
    <w:rsid w:val="00DA796B"/>
    <w:rsid w:val="00DC18E5"/>
    <w:rsid w:val="00E048D5"/>
    <w:rsid w:val="00E130E6"/>
    <w:rsid w:val="00E5377A"/>
    <w:rsid w:val="00E82D57"/>
    <w:rsid w:val="00E9535E"/>
    <w:rsid w:val="00E9784C"/>
    <w:rsid w:val="00F13CEC"/>
    <w:rsid w:val="00F6033E"/>
    <w:rsid w:val="00FC1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33E8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533E84"/>
    <w:pPr>
      <w:keepNext/>
      <w:spacing w:before="240" w:after="60"/>
      <w:outlineLvl w:val="0"/>
    </w:pPr>
    <w:rPr>
      <w:rFonts w:ascii="Arial" w:hAnsi="Arial" w:cs="Arial"/>
      <w:b/>
      <w:bCs/>
      <w:kern w:val="32"/>
      <w:sz w:val="32"/>
      <w:szCs w:val="32"/>
    </w:rPr>
  </w:style>
  <w:style w:type="paragraph" w:styleId="3">
    <w:name w:val="heading 3"/>
    <w:basedOn w:val="a0"/>
    <w:link w:val="30"/>
    <w:semiHidden/>
    <w:unhideWhenUsed/>
    <w:qFormat/>
    <w:rsid w:val="00533E84"/>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33E84"/>
    <w:rPr>
      <w:rFonts w:ascii="Arial" w:eastAsia="Times New Roman" w:hAnsi="Arial" w:cs="Arial"/>
      <w:b/>
      <w:bCs/>
      <w:kern w:val="32"/>
      <w:sz w:val="32"/>
      <w:szCs w:val="32"/>
      <w:lang w:eastAsia="ru-RU"/>
    </w:rPr>
  </w:style>
  <w:style w:type="character" w:customStyle="1" w:styleId="30">
    <w:name w:val="Заголовок 3 Знак"/>
    <w:basedOn w:val="a1"/>
    <w:link w:val="3"/>
    <w:semiHidden/>
    <w:rsid w:val="00533E84"/>
    <w:rPr>
      <w:rFonts w:ascii="Times New Roman" w:eastAsia="Times New Roman" w:hAnsi="Times New Roman" w:cs="Times New Roman"/>
      <w:b/>
      <w:bCs/>
      <w:sz w:val="27"/>
      <w:szCs w:val="27"/>
      <w:lang w:eastAsia="ru-RU"/>
    </w:rPr>
  </w:style>
  <w:style w:type="character" w:styleId="a4">
    <w:name w:val="Hyperlink"/>
    <w:semiHidden/>
    <w:unhideWhenUsed/>
    <w:rsid w:val="00533E84"/>
    <w:rPr>
      <w:color w:val="0000FF"/>
      <w:u w:val="single"/>
    </w:rPr>
  </w:style>
  <w:style w:type="character" w:styleId="a5">
    <w:name w:val="FollowedHyperlink"/>
    <w:basedOn w:val="a1"/>
    <w:uiPriority w:val="99"/>
    <w:semiHidden/>
    <w:unhideWhenUsed/>
    <w:rsid w:val="00533E84"/>
    <w:rPr>
      <w:color w:val="800080" w:themeColor="followedHyperlink"/>
      <w:u w:val="single"/>
    </w:rPr>
  </w:style>
  <w:style w:type="paragraph" w:styleId="a6">
    <w:name w:val="Normal (Web)"/>
    <w:basedOn w:val="a0"/>
    <w:semiHidden/>
    <w:unhideWhenUsed/>
    <w:rsid w:val="00533E84"/>
    <w:pPr>
      <w:spacing w:before="100" w:beforeAutospacing="1" w:after="100" w:afterAutospacing="1"/>
    </w:p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7"/>
    <w:semiHidden/>
    <w:locked/>
    <w:rsid w:val="00533E84"/>
    <w:rPr>
      <w:b/>
      <w:bCs/>
      <w:sz w:val="24"/>
      <w:szCs w:val="24"/>
    </w:rPr>
  </w:style>
  <w:style w:type="paragraph" w:styleId="a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semiHidden/>
    <w:unhideWhenUsed/>
    <w:qFormat/>
    <w:rsid w:val="00533E84"/>
    <w:pPr>
      <w:jc w:val="center"/>
    </w:pPr>
    <w:rPr>
      <w:rFonts w:asciiTheme="minorHAnsi" w:eastAsiaTheme="minorHAnsi" w:hAnsiTheme="minorHAnsi" w:cstheme="minorBidi"/>
      <w:b/>
      <w:bCs/>
      <w:lang w:eastAsia="en-US"/>
    </w:rPr>
  </w:style>
  <w:style w:type="character" w:customStyle="1" w:styleId="a8">
    <w:name w:val="Список Знак"/>
    <w:link w:val="a"/>
    <w:semiHidden/>
    <w:locked/>
    <w:rsid w:val="00533E84"/>
    <w:rPr>
      <w:snapToGrid w:val="0"/>
      <w:sz w:val="24"/>
      <w:szCs w:val="24"/>
    </w:rPr>
  </w:style>
  <w:style w:type="paragraph" w:styleId="a">
    <w:name w:val="List"/>
    <w:basedOn w:val="a0"/>
    <w:link w:val="a8"/>
    <w:semiHidden/>
    <w:unhideWhenUsed/>
    <w:rsid w:val="00533E84"/>
    <w:pPr>
      <w:numPr>
        <w:numId w:val="1"/>
      </w:numPr>
      <w:snapToGrid w:val="0"/>
      <w:spacing w:after="60"/>
      <w:jc w:val="both"/>
    </w:pPr>
    <w:rPr>
      <w:rFonts w:asciiTheme="minorHAnsi" w:eastAsiaTheme="minorHAnsi" w:hAnsiTheme="minorHAnsi" w:cstheme="minorBidi"/>
      <w:snapToGrid w:val="0"/>
    </w:rPr>
  </w:style>
  <w:style w:type="paragraph" w:styleId="a9">
    <w:name w:val="Subtitle"/>
    <w:basedOn w:val="a0"/>
    <w:next w:val="aa"/>
    <w:link w:val="ab"/>
    <w:qFormat/>
    <w:rsid w:val="00533E84"/>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b">
    <w:name w:val="Подзаголовок Знак"/>
    <w:basedOn w:val="a1"/>
    <w:link w:val="a9"/>
    <w:rsid w:val="00533E84"/>
    <w:rPr>
      <w:rFonts w:ascii="Arial" w:eastAsia="Microsoft YaHei" w:hAnsi="Arial" w:cs="Mangal"/>
      <w:i/>
      <w:iCs/>
      <w:sz w:val="28"/>
      <w:szCs w:val="28"/>
      <w:lang w:eastAsia="ar-SA"/>
    </w:rPr>
  </w:style>
  <w:style w:type="paragraph" w:styleId="ac">
    <w:name w:val="Title"/>
    <w:basedOn w:val="a0"/>
    <w:next w:val="a9"/>
    <w:link w:val="ad"/>
    <w:qFormat/>
    <w:rsid w:val="00533E84"/>
    <w:pPr>
      <w:suppressAutoHyphens/>
      <w:jc w:val="center"/>
    </w:pPr>
    <w:rPr>
      <w:sz w:val="28"/>
      <w:szCs w:val="20"/>
      <w:lang w:eastAsia="ar-SA"/>
    </w:rPr>
  </w:style>
  <w:style w:type="character" w:customStyle="1" w:styleId="ad">
    <w:name w:val="Название Знак"/>
    <w:basedOn w:val="a1"/>
    <w:link w:val="ac"/>
    <w:rsid w:val="00533E84"/>
    <w:rPr>
      <w:rFonts w:ascii="Times New Roman" w:eastAsia="Times New Roman" w:hAnsi="Times New Roman" w:cs="Times New Roman"/>
      <w:sz w:val="28"/>
      <w:szCs w:val="20"/>
      <w:lang w:eastAsia="ar-SA"/>
    </w:rPr>
  </w:style>
  <w:style w:type="paragraph" w:styleId="aa">
    <w:name w:val="Body Text"/>
    <w:basedOn w:val="a0"/>
    <w:link w:val="ae"/>
    <w:semiHidden/>
    <w:unhideWhenUsed/>
    <w:rsid w:val="00533E84"/>
    <w:pPr>
      <w:spacing w:after="120"/>
    </w:pPr>
  </w:style>
  <w:style w:type="character" w:customStyle="1" w:styleId="ae">
    <w:name w:val="Основной текст Знак"/>
    <w:basedOn w:val="a1"/>
    <w:link w:val="aa"/>
    <w:semiHidden/>
    <w:rsid w:val="00533E84"/>
    <w:rPr>
      <w:rFonts w:ascii="Times New Roman" w:eastAsia="Times New Roman" w:hAnsi="Times New Roman" w:cs="Times New Roman"/>
      <w:sz w:val="24"/>
      <w:szCs w:val="24"/>
      <w:lang w:eastAsia="ru-RU"/>
    </w:rPr>
  </w:style>
  <w:style w:type="paragraph" w:styleId="af">
    <w:name w:val="Balloon Text"/>
    <w:basedOn w:val="a0"/>
    <w:link w:val="af0"/>
    <w:semiHidden/>
    <w:unhideWhenUsed/>
    <w:rsid w:val="00533E84"/>
    <w:rPr>
      <w:rFonts w:ascii="Tahoma" w:hAnsi="Tahoma"/>
      <w:sz w:val="16"/>
      <w:szCs w:val="16"/>
    </w:rPr>
  </w:style>
  <w:style w:type="character" w:customStyle="1" w:styleId="af0">
    <w:name w:val="Текст выноски Знак"/>
    <w:basedOn w:val="a1"/>
    <w:link w:val="af"/>
    <w:semiHidden/>
    <w:rsid w:val="00533E84"/>
    <w:rPr>
      <w:rFonts w:ascii="Tahoma" w:eastAsia="Times New Roman" w:hAnsi="Tahoma" w:cs="Times New Roman"/>
      <w:sz w:val="16"/>
      <w:szCs w:val="16"/>
    </w:rPr>
  </w:style>
  <w:style w:type="character" w:customStyle="1" w:styleId="af1">
    <w:name w:val="Без интервала Знак"/>
    <w:link w:val="af2"/>
    <w:uiPriority w:val="1"/>
    <w:locked/>
    <w:rsid w:val="00533E84"/>
    <w:rPr>
      <w:rFonts w:ascii="Calibri" w:hAnsi="Calibri" w:cs="Calibri"/>
    </w:rPr>
  </w:style>
  <w:style w:type="paragraph" w:styleId="af2">
    <w:name w:val="No Spacing"/>
    <w:link w:val="af1"/>
    <w:uiPriority w:val="1"/>
    <w:qFormat/>
    <w:rsid w:val="00533E84"/>
    <w:pPr>
      <w:spacing w:after="0" w:line="240" w:lineRule="auto"/>
    </w:pPr>
    <w:rPr>
      <w:rFonts w:ascii="Calibri" w:hAnsi="Calibri" w:cs="Calibri"/>
    </w:rPr>
  </w:style>
  <w:style w:type="paragraph" w:customStyle="1" w:styleId="11">
    <w:name w:val="Без интервала1"/>
    <w:rsid w:val="00533E84"/>
    <w:pPr>
      <w:suppressAutoHyphens/>
      <w:spacing w:after="0" w:line="240" w:lineRule="auto"/>
    </w:pPr>
    <w:rPr>
      <w:rFonts w:ascii="Arial" w:eastAsia="Arial" w:hAnsi="Arial" w:cs="Times New Roman"/>
      <w:sz w:val="24"/>
      <w:lang w:eastAsia="ar-SA"/>
    </w:rPr>
  </w:style>
  <w:style w:type="paragraph" w:customStyle="1" w:styleId="ConsPlusCell">
    <w:name w:val="ConsPlusCell"/>
    <w:rsid w:val="00533E84"/>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2">
    <w:name w:val="Стиль1"/>
    <w:basedOn w:val="1"/>
    <w:rsid w:val="00533E84"/>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3">
    <w:name w:val="Обычный1"/>
    <w:rsid w:val="00533E84"/>
    <w:pPr>
      <w:snapToGrid w:val="0"/>
      <w:spacing w:after="0" w:line="240" w:lineRule="auto"/>
    </w:pPr>
    <w:rPr>
      <w:rFonts w:ascii="Times New Roman" w:eastAsia="Times New Roman" w:hAnsi="Times New Roman" w:cs="Times New Roman"/>
      <w:szCs w:val="20"/>
      <w:lang w:eastAsia="ru-RU"/>
    </w:rPr>
  </w:style>
  <w:style w:type="paragraph" w:customStyle="1" w:styleId="af3">
    <w:name w:val="Таблица"/>
    <w:basedOn w:val="a0"/>
    <w:rsid w:val="00533E84"/>
    <w:pPr>
      <w:suppressAutoHyphens/>
      <w:jc w:val="both"/>
    </w:pPr>
    <w:rPr>
      <w:rFonts w:eastAsia="Calibri"/>
      <w:b/>
      <w:szCs w:val="22"/>
      <w:lang w:eastAsia="ar-SA"/>
    </w:rPr>
  </w:style>
  <w:style w:type="character" w:customStyle="1" w:styleId="apple-converted-space">
    <w:name w:val="apple-converted-space"/>
    <w:basedOn w:val="a1"/>
    <w:rsid w:val="00533E84"/>
  </w:style>
  <w:style w:type="table" w:styleId="af4">
    <w:name w:val="Table Grid"/>
    <w:basedOn w:val="a2"/>
    <w:rsid w:val="00533E84"/>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1"/>
    <w:qFormat/>
    <w:rsid w:val="00533E84"/>
    <w:rPr>
      <w:i/>
      <w:iCs/>
    </w:rPr>
  </w:style>
  <w:style w:type="paragraph" w:styleId="af6">
    <w:name w:val="List Paragraph"/>
    <w:basedOn w:val="a0"/>
    <w:uiPriority w:val="34"/>
    <w:qFormat/>
    <w:rsid w:val="00510BA6"/>
    <w:pPr>
      <w:ind w:left="720"/>
      <w:contextualSpacing/>
    </w:pPr>
  </w:style>
  <w:style w:type="paragraph" w:customStyle="1" w:styleId="af7">
    <w:name w:val="Текст ОПЗ"/>
    <w:basedOn w:val="a0"/>
    <w:qFormat/>
    <w:rsid w:val="00DA796B"/>
    <w:pPr>
      <w:spacing w:line="360" w:lineRule="auto"/>
      <w:ind w:firstLine="709"/>
      <w:jc w:val="both"/>
    </w:pPr>
    <w:rPr>
      <w:color w:val="000000"/>
      <w:lang w:eastAsia="en-US"/>
    </w:rPr>
  </w:style>
  <w:style w:type="paragraph" w:customStyle="1" w:styleId="ConsNormal">
    <w:name w:val="ConsNormal"/>
    <w:rsid w:val="00A1170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52969789">
      <w:bodyDiv w:val="1"/>
      <w:marLeft w:val="0"/>
      <w:marRight w:val="0"/>
      <w:marTop w:val="0"/>
      <w:marBottom w:val="0"/>
      <w:divBdr>
        <w:top w:val="none" w:sz="0" w:space="0" w:color="auto"/>
        <w:left w:val="none" w:sz="0" w:space="0" w:color="auto"/>
        <w:bottom w:val="none" w:sz="0" w:space="0" w:color="auto"/>
        <w:right w:val="none" w:sz="0" w:space="0" w:color="auto"/>
      </w:divBdr>
    </w:div>
    <w:div w:id="164327554">
      <w:bodyDiv w:val="1"/>
      <w:marLeft w:val="0"/>
      <w:marRight w:val="0"/>
      <w:marTop w:val="0"/>
      <w:marBottom w:val="0"/>
      <w:divBdr>
        <w:top w:val="none" w:sz="0" w:space="0" w:color="auto"/>
        <w:left w:val="none" w:sz="0" w:space="0" w:color="auto"/>
        <w:bottom w:val="none" w:sz="0" w:space="0" w:color="auto"/>
        <w:right w:val="none" w:sz="0" w:space="0" w:color="auto"/>
      </w:divBdr>
    </w:div>
    <w:div w:id="538707122">
      <w:bodyDiv w:val="1"/>
      <w:marLeft w:val="0"/>
      <w:marRight w:val="0"/>
      <w:marTop w:val="0"/>
      <w:marBottom w:val="0"/>
      <w:divBdr>
        <w:top w:val="none" w:sz="0" w:space="0" w:color="auto"/>
        <w:left w:val="none" w:sz="0" w:space="0" w:color="auto"/>
        <w:bottom w:val="none" w:sz="0" w:space="0" w:color="auto"/>
        <w:right w:val="none" w:sz="0" w:space="0" w:color="auto"/>
      </w:divBdr>
    </w:div>
    <w:div w:id="557980679">
      <w:bodyDiv w:val="1"/>
      <w:marLeft w:val="0"/>
      <w:marRight w:val="0"/>
      <w:marTop w:val="0"/>
      <w:marBottom w:val="0"/>
      <w:divBdr>
        <w:top w:val="none" w:sz="0" w:space="0" w:color="auto"/>
        <w:left w:val="none" w:sz="0" w:space="0" w:color="auto"/>
        <w:bottom w:val="none" w:sz="0" w:space="0" w:color="auto"/>
        <w:right w:val="none" w:sz="0" w:space="0" w:color="auto"/>
      </w:divBdr>
    </w:div>
    <w:div w:id="597179856">
      <w:bodyDiv w:val="1"/>
      <w:marLeft w:val="0"/>
      <w:marRight w:val="0"/>
      <w:marTop w:val="0"/>
      <w:marBottom w:val="0"/>
      <w:divBdr>
        <w:top w:val="none" w:sz="0" w:space="0" w:color="auto"/>
        <w:left w:val="none" w:sz="0" w:space="0" w:color="auto"/>
        <w:bottom w:val="none" w:sz="0" w:space="0" w:color="auto"/>
        <w:right w:val="none" w:sz="0" w:space="0" w:color="auto"/>
      </w:divBdr>
    </w:div>
    <w:div w:id="930770981">
      <w:bodyDiv w:val="1"/>
      <w:marLeft w:val="0"/>
      <w:marRight w:val="0"/>
      <w:marTop w:val="0"/>
      <w:marBottom w:val="0"/>
      <w:divBdr>
        <w:top w:val="none" w:sz="0" w:space="0" w:color="auto"/>
        <w:left w:val="none" w:sz="0" w:space="0" w:color="auto"/>
        <w:bottom w:val="none" w:sz="0" w:space="0" w:color="auto"/>
        <w:right w:val="none" w:sz="0" w:space="0" w:color="auto"/>
      </w:divBdr>
    </w:div>
    <w:div w:id="1081684017">
      <w:bodyDiv w:val="1"/>
      <w:marLeft w:val="0"/>
      <w:marRight w:val="0"/>
      <w:marTop w:val="0"/>
      <w:marBottom w:val="0"/>
      <w:divBdr>
        <w:top w:val="none" w:sz="0" w:space="0" w:color="auto"/>
        <w:left w:val="none" w:sz="0" w:space="0" w:color="auto"/>
        <w:bottom w:val="none" w:sz="0" w:space="0" w:color="auto"/>
        <w:right w:val="none" w:sz="0" w:space="0" w:color="auto"/>
      </w:divBdr>
    </w:div>
    <w:div w:id="1309434068">
      <w:bodyDiv w:val="1"/>
      <w:marLeft w:val="0"/>
      <w:marRight w:val="0"/>
      <w:marTop w:val="0"/>
      <w:marBottom w:val="0"/>
      <w:divBdr>
        <w:top w:val="none" w:sz="0" w:space="0" w:color="auto"/>
        <w:left w:val="none" w:sz="0" w:space="0" w:color="auto"/>
        <w:bottom w:val="none" w:sz="0" w:space="0" w:color="auto"/>
        <w:right w:val="none" w:sz="0" w:space="0" w:color="auto"/>
      </w:divBdr>
    </w:div>
    <w:div w:id="170802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3135</Words>
  <Characters>17873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dcterms:created xsi:type="dcterms:W3CDTF">2018-02-12T06:07:00Z</dcterms:created>
  <dcterms:modified xsi:type="dcterms:W3CDTF">2018-04-13T00:43:00Z</dcterms:modified>
</cp:coreProperties>
</file>